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34C" w:rsidRPr="00964D50" w:rsidRDefault="00D37730" w:rsidP="0065399C">
      <w:pPr>
        <w:rPr>
          <w:sz w:val="24"/>
          <w:szCs w:val="24"/>
          <w:lang w:val="it-IT"/>
        </w:rPr>
      </w:pPr>
      <w:r w:rsidRPr="00964D50">
        <w:rPr>
          <w:sz w:val="24"/>
          <w:szCs w:val="24"/>
          <w:lang w:val="it-IT"/>
        </w:rPr>
        <w:t xml:space="preserve">    </w:t>
      </w:r>
      <w:r w:rsidR="0065399C">
        <w:rPr>
          <w:noProof/>
          <w:sz w:val="24"/>
          <w:szCs w:val="24"/>
          <w:lang w:eastAsia="fr-FR"/>
        </w:rPr>
        <w:drawing>
          <wp:inline distT="0" distB="0" distL="0" distR="0" wp14:anchorId="6A944BA6">
            <wp:extent cx="847725" cy="8953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95350"/>
                    </a:xfrm>
                    <a:prstGeom prst="rect">
                      <a:avLst/>
                    </a:prstGeom>
                    <a:noFill/>
                  </pic:spPr>
                </pic:pic>
              </a:graphicData>
            </a:graphic>
          </wp:inline>
        </w:drawing>
      </w:r>
      <w:bookmarkStart w:id="0" w:name="_GoBack"/>
      <w:bookmarkEnd w:id="0"/>
    </w:p>
    <w:p w:rsidR="00417EB7" w:rsidRPr="00964D50" w:rsidRDefault="00417EB7" w:rsidP="00417EB7">
      <w:pPr>
        <w:jc w:val="right"/>
        <w:rPr>
          <w:lang w:val="it-IT"/>
        </w:rPr>
      </w:pPr>
      <w:r w:rsidRPr="00964D50">
        <w:rPr>
          <w:lang w:val="it-IT"/>
        </w:rPr>
        <w:t xml:space="preserve">Mulhouse, le </w:t>
      </w:r>
      <w:r w:rsidR="00CB4E7A" w:rsidRPr="00964D50">
        <w:rPr>
          <w:lang w:val="it-IT"/>
        </w:rPr>
        <w:t>30 juin</w:t>
      </w:r>
      <w:r w:rsidR="00E633A6" w:rsidRPr="00964D50">
        <w:rPr>
          <w:lang w:val="it-IT"/>
        </w:rPr>
        <w:t xml:space="preserve"> </w:t>
      </w:r>
      <w:r w:rsidR="00FB2FEB" w:rsidRPr="00964D50">
        <w:rPr>
          <w:lang w:val="it-IT"/>
        </w:rPr>
        <w:t>2017</w:t>
      </w:r>
    </w:p>
    <w:p w:rsidR="00417EB7" w:rsidRPr="00964D50" w:rsidRDefault="00417EB7" w:rsidP="00417EB7">
      <w:pPr>
        <w:jc w:val="center"/>
        <w:rPr>
          <w:b/>
          <w:sz w:val="36"/>
          <w:szCs w:val="36"/>
          <w:lang w:val="it-IT"/>
        </w:rPr>
      </w:pPr>
      <w:r w:rsidRPr="00964D50">
        <w:rPr>
          <w:b/>
          <w:sz w:val="36"/>
          <w:szCs w:val="36"/>
          <w:lang w:val="it-IT"/>
        </w:rPr>
        <w:t>C O M M U N I Q U E   D E   P R E S S E</w:t>
      </w:r>
    </w:p>
    <w:p w:rsidR="0024097E" w:rsidRPr="0065399C" w:rsidRDefault="0065399C" w:rsidP="0024097E">
      <w:pPr>
        <w:jc w:val="center"/>
        <w:rPr>
          <w:b/>
          <w:sz w:val="28"/>
          <w:szCs w:val="28"/>
          <w:u w:val="single"/>
        </w:rPr>
      </w:pPr>
      <w:r w:rsidRPr="0065399C">
        <w:rPr>
          <w:b/>
          <w:sz w:val="28"/>
          <w:szCs w:val="28"/>
          <w:u w:val="single"/>
        </w:rPr>
        <w:t>C</w:t>
      </w:r>
      <w:r w:rsidR="0024097E" w:rsidRPr="0065399C">
        <w:rPr>
          <w:b/>
          <w:sz w:val="28"/>
          <w:szCs w:val="28"/>
          <w:u w:val="single"/>
        </w:rPr>
        <w:t>OMITE</w:t>
      </w:r>
      <w:r w:rsidR="00AC7943">
        <w:rPr>
          <w:b/>
          <w:sz w:val="28"/>
          <w:szCs w:val="28"/>
          <w:u w:val="single"/>
        </w:rPr>
        <w:t>S</w:t>
      </w:r>
      <w:r w:rsidR="0024097E" w:rsidRPr="0065399C">
        <w:rPr>
          <w:b/>
          <w:sz w:val="28"/>
          <w:szCs w:val="28"/>
          <w:u w:val="single"/>
        </w:rPr>
        <w:t xml:space="preserve"> D’ENGAGEMENT SODIV – </w:t>
      </w:r>
      <w:r w:rsidR="007A5E3B">
        <w:rPr>
          <w:b/>
          <w:sz w:val="28"/>
          <w:szCs w:val="28"/>
          <w:u w:val="single"/>
        </w:rPr>
        <w:t>MA</w:t>
      </w:r>
      <w:r w:rsidR="00AC7943">
        <w:rPr>
          <w:b/>
          <w:sz w:val="28"/>
          <w:szCs w:val="28"/>
          <w:u w:val="single"/>
        </w:rPr>
        <w:t xml:space="preserve">I et JUIN </w:t>
      </w:r>
      <w:r w:rsidR="00FB2FEB">
        <w:rPr>
          <w:b/>
          <w:sz w:val="28"/>
          <w:szCs w:val="28"/>
          <w:u w:val="single"/>
        </w:rPr>
        <w:t>2017</w:t>
      </w:r>
    </w:p>
    <w:p w:rsidR="000F4AAD" w:rsidRPr="000F4AAD" w:rsidRDefault="000F4AAD" w:rsidP="007A5E3B">
      <w:pPr>
        <w:spacing w:after="120"/>
        <w:jc w:val="both"/>
        <w:rPr>
          <w:b/>
          <w:bCs/>
          <w:sz w:val="16"/>
          <w:szCs w:val="16"/>
          <w:u w:val="single"/>
        </w:rPr>
      </w:pPr>
    </w:p>
    <w:p w:rsidR="007A5E3B" w:rsidRPr="00A74A2B" w:rsidRDefault="007A5E3B" w:rsidP="007A5E3B">
      <w:pPr>
        <w:spacing w:after="120"/>
        <w:jc w:val="both"/>
      </w:pPr>
      <w:r w:rsidRPr="00A74A2B">
        <w:t xml:space="preserve">Lors de </w:t>
      </w:r>
      <w:r w:rsidR="00CB4E7A">
        <w:t>ses derniers</w:t>
      </w:r>
      <w:r w:rsidR="00FB2FEB">
        <w:t xml:space="preserve"> </w:t>
      </w:r>
      <w:r w:rsidRPr="00A74A2B">
        <w:t>comité</w:t>
      </w:r>
      <w:r w:rsidR="00CB4E7A">
        <w:t>s</w:t>
      </w:r>
      <w:r w:rsidRPr="00A74A2B">
        <w:t xml:space="preserve"> d’engagement</w:t>
      </w:r>
      <w:r>
        <w:t xml:space="preserve">, </w:t>
      </w:r>
      <w:r w:rsidRPr="00A74A2B">
        <w:t>SODIV a décidé de financer</w:t>
      </w:r>
      <w:r w:rsidR="00D61346">
        <w:t xml:space="preserve"> </w:t>
      </w:r>
      <w:r w:rsidR="00AD1B71">
        <w:t>9</w:t>
      </w:r>
      <w:r w:rsidRPr="00D61346">
        <w:t xml:space="preserve"> entreprises</w:t>
      </w:r>
      <w:r w:rsidRPr="00A74A2B">
        <w:t xml:space="preserve">, porteuses de projets créateurs d’emplois, pour un montant </w:t>
      </w:r>
      <w:r w:rsidRPr="000D57C8">
        <w:rPr>
          <w:color w:val="000000" w:themeColor="text1"/>
        </w:rPr>
        <w:t>total</w:t>
      </w:r>
      <w:r w:rsidRPr="00A74A2B">
        <w:t xml:space="preserve"> </w:t>
      </w:r>
      <w:r w:rsidR="00B27281">
        <w:rPr>
          <w:color w:val="000000" w:themeColor="text1"/>
        </w:rPr>
        <w:t>de</w:t>
      </w:r>
      <w:r w:rsidR="00CB4E7A">
        <w:rPr>
          <w:color w:val="000000" w:themeColor="text1"/>
        </w:rPr>
        <w:t> </w:t>
      </w:r>
      <w:r w:rsidR="00AD1B71">
        <w:t>8</w:t>
      </w:r>
      <w:r w:rsidR="00D61346" w:rsidRPr="00D61346">
        <w:t>20</w:t>
      </w:r>
      <w:r w:rsidR="00D95537" w:rsidRPr="00D61346">
        <w:t xml:space="preserve"> </w:t>
      </w:r>
      <w:r w:rsidRPr="00D61346">
        <w:t xml:space="preserve">000 €. </w:t>
      </w:r>
      <w:r w:rsidRPr="00A74A2B">
        <w:t>Son</w:t>
      </w:r>
      <w:r w:rsidR="00B27281">
        <w:t xml:space="preserve"> </w:t>
      </w:r>
      <w:r w:rsidRPr="00A74A2B">
        <w:t>accompagne</w:t>
      </w:r>
      <w:r>
        <w:t xml:space="preserve">ment doit permettre la création, </w:t>
      </w:r>
      <w:r w:rsidRPr="00A74A2B">
        <w:t>au total</w:t>
      </w:r>
      <w:r>
        <w:t>,</w:t>
      </w:r>
      <w:r w:rsidRPr="00A74A2B">
        <w:t xml:space="preserve"> </w:t>
      </w:r>
      <w:r>
        <w:t>d’au moins</w:t>
      </w:r>
      <w:r w:rsidR="00CB4E7A">
        <w:t> </w:t>
      </w:r>
      <w:r w:rsidR="00AD1B71">
        <w:t>135</w:t>
      </w:r>
      <w:r w:rsidR="001B2841" w:rsidRPr="00D61346">
        <w:t xml:space="preserve"> </w:t>
      </w:r>
      <w:r w:rsidRPr="00D61346">
        <w:t xml:space="preserve">emplois </w:t>
      </w:r>
      <w:r w:rsidRPr="00A74A2B">
        <w:t>sur le territoire alsacien. Certains de ces financements sont réalisés dans le cadre de missions de revitalisation</w:t>
      </w:r>
      <w:r>
        <w:t xml:space="preserve"> territoriale</w:t>
      </w:r>
      <w:r w:rsidRPr="00A74A2B">
        <w:t>.</w:t>
      </w:r>
    </w:p>
    <w:p w:rsidR="0024097E" w:rsidRDefault="0024097E" w:rsidP="00E77064">
      <w:pPr>
        <w:spacing w:after="120"/>
        <w:jc w:val="both"/>
      </w:pPr>
      <w:r w:rsidRPr="00A74A2B">
        <w:t>Il s’agit de :</w:t>
      </w:r>
    </w:p>
    <w:p w:rsidR="00CB4E7A" w:rsidRDefault="00CB4E7A" w:rsidP="00CB4E7A">
      <w:pPr>
        <w:autoSpaceDE w:val="0"/>
        <w:autoSpaceDN w:val="0"/>
        <w:adjustRightInd w:val="0"/>
        <w:jc w:val="both"/>
        <w:rPr>
          <w:bCs/>
        </w:rPr>
      </w:pPr>
      <w:r>
        <w:rPr>
          <w:b/>
          <w:sz w:val="28"/>
          <w:szCs w:val="28"/>
          <w:u w:val="single"/>
        </w:rPr>
        <w:t>TALENT BUSINESS SOLUTIONS</w:t>
      </w:r>
      <w:r w:rsidR="00D61346">
        <w:rPr>
          <w:b/>
          <w:sz w:val="28"/>
          <w:szCs w:val="28"/>
          <w:u w:val="single"/>
        </w:rPr>
        <w:t xml:space="preserve"> - TBS</w:t>
      </w:r>
      <w:r w:rsidR="003C5E63">
        <w:rPr>
          <w:b/>
        </w:rPr>
        <w:t xml:space="preserve"> à </w:t>
      </w:r>
      <w:r>
        <w:rPr>
          <w:b/>
        </w:rPr>
        <w:t>Eckbolsheim (67</w:t>
      </w:r>
      <w:r w:rsidR="003C5E63" w:rsidRPr="004451F9">
        <w:rPr>
          <w:b/>
        </w:rPr>
        <w:t>)</w:t>
      </w:r>
      <w:r w:rsidR="003C5E63">
        <w:t xml:space="preserve">, </w:t>
      </w:r>
      <w:r>
        <w:rPr>
          <w:bCs/>
        </w:rPr>
        <w:t xml:space="preserve">créée en 2012, </w:t>
      </w:r>
      <w:r w:rsidR="00992139">
        <w:rPr>
          <w:bCs/>
        </w:rPr>
        <w:t xml:space="preserve">entreprise de service </w:t>
      </w:r>
      <w:r w:rsidR="00D61346">
        <w:rPr>
          <w:bCs/>
        </w:rPr>
        <w:t xml:space="preserve">du </w:t>
      </w:r>
      <w:r w:rsidR="00992139">
        <w:rPr>
          <w:bCs/>
        </w:rPr>
        <w:t>numérique,</w:t>
      </w:r>
      <w:r w:rsidRPr="00A227AD">
        <w:rPr>
          <w:bCs/>
        </w:rPr>
        <w:t xml:space="preserve"> spécialisée dans l’intégration de solutions de</w:t>
      </w:r>
      <w:r>
        <w:rPr>
          <w:bCs/>
        </w:rPr>
        <w:t xml:space="preserve"> gestion.</w:t>
      </w:r>
    </w:p>
    <w:p w:rsidR="00CB4E7A" w:rsidRPr="00A227AD" w:rsidRDefault="00C46EDA" w:rsidP="00CB4E7A">
      <w:pPr>
        <w:autoSpaceDE w:val="0"/>
        <w:autoSpaceDN w:val="0"/>
        <w:adjustRightInd w:val="0"/>
        <w:jc w:val="both"/>
        <w:rPr>
          <w:bCs/>
        </w:rPr>
      </w:pPr>
      <w:r>
        <w:rPr>
          <w:bCs/>
        </w:rPr>
        <w:t>Dirigée par</w:t>
      </w:r>
      <w:r w:rsidR="00CB4E7A" w:rsidRPr="00A227AD">
        <w:rPr>
          <w:bCs/>
        </w:rPr>
        <w:t xml:space="preserve"> Valérie MULLER, une ancienne sportive de haut niveau, </w:t>
      </w:r>
      <w:r w:rsidR="00CB4E7A">
        <w:rPr>
          <w:bCs/>
        </w:rPr>
        <w:t>la jeune société</w:t>
      </w:r>
      <w:r w:rsidR="00CB4E7A" w:rsidRPr="00A227AD">
        <w:rPr>
          <w:bCs/>
        </w:rPr>
        <w:t xml:space="preserve">, partenaire </w:t>
      </w:r>
      <w:r w:rsidR="00CB4E7A">
        <w:rPr>
          <w:bCs/>
        </w:rPr>
        <w:t>Microsoft</w:t>
      </w:r>
      <w:r w:rsidR="00CB4E7A" w:rsidRPr="00A227AD">
        <w:rPr>
          <w:bCs/>
        </w:rPr>
        <w:t xml:space="preserve"> </w:t>
      </w:r>
      <w:r w:rsidR="00CB4E7A" w:rsidRPr="00A227AD">
        <w:rPr>
          <w:bCs/>
          <w:i/>
        </w:rPr>
        <w:t>Gold</w:t>
      </w:r>
      <w:r w:rsidR="00CB4E7A" w:rsidRPr="00A227AD">
        <w:rPr>
          <w:bCs/>
        </w:rPr>
        <w:t xml:space="preserve">, accompagne ses clients dans la mise en place de leur ERP, de leur CRM </w:t>
      </w:r>
      <w:r w:rsidR="00CB4E7A">
        <w:rPr>
          <w:bCs/>
        </w:rPr>
        <w:t xml:space="preserve">et </w:t>
      </w:r>
      <w:r w:rsidR="00CB4E7A" w:rsidRPr="00A227AD">
        <w:rPr>
          <w:bCs/>
        </w:rPr>
        <w:t>dans</w:t>
      </w:r>
      <w:r w:rsidR="00CB4E7A">
        <w:rPr>
          <w:bCs/>
        </w:rPr>
        <w:t xml:space="preserve"> la gestion de leurs documents. </w:t>
      </w:r>
      <w:r w:rsidR="00CB4E7A" w:rsidRPr="00A227AD">
        <w:rPr>
          <w:bCs/>
        </w:rPr>
        <w:t>Elle les conseille égale</w:t>
      </w:r>
      <w:r w:rsidR="00CB4E7A">
        <w:rPr>
          <w:bCs/>
        </w:rPr>
        <w:t>ment dans des nouveaux domaines :</w:t>
      </w:r>
      <w:r w:rsidR="00CB4E7A" w:rsidRPr="00A227AD">
        <w:rPr>
          <w:bCs/>
        </w:rPr>
        <w:t xml:space="preserve"> Business Intelligen</w:t>
      </w:r>
      <w:r w:rsidR="00CB4E7A">
        <w:rPr>
          <w:bCs/>
        </w:rPr>
        <w:t>ce (exploitation des données), Objets Connectés, Machine L</w:t>
      </w:r>
      <w:r w:rsidR="00CB4E7A" w:rsidRPr="00A227AD">
        <w:rPr>
          <w:bCs/>
        </w:rPr>
        <w:t>earning (apprentissage statistique).</w:t>
      </w:r>
    </w:p>
    <w:p w:rsidR="00CB4E7A" w:rsidRPr="00BB671B" w:rsidRDefault="00CB4E7A" w:rsidP="00CB4E7A">
      <w:pPr>
        <w:autoSpaceDE w:val="0"/>
        <w:autoSpaceDN w:val="0"/>
        <w:adjustRightInd w:val="0"/>
        <w:jc w:val="both"/>
        <w:rPr>
          <w:bCs/>
        </w:rPr>
      </w:pPr>
      <w:r w:rsidRPr="00A227AD">
        <w:rPr>
          <w:bCs/>
        </w:rPr>
        <w:t>TBS ente</w:t>
      </w:r>
      <w:r>
        <w:rPr>
          <w:bCs/>
        </w:rPr>
        <w:t xml:space="preserve">nd poursuivre son développement </w:t>
      </w:r>
      <w:r w:rsidRPr="00A227AD">
        <w:rPr>
          <w:bCs/>
        </w:rPr>
        <w:t xml:space="preserve">en augmentant son expertise </w:t>
      </w:r>
      <w:r>
        <w:rPr>
          <w:bCs/>
        </w:rPr>
        <w:t>dans les nouvelles technologies et en amplifiant</w:t>
      </w:r>
      <w:r w:rsidRPr="00BB671B">
        <w:rPr>
          <w:bCs/>
        </w:rPr>
        <w:t xml:space="preserve"> sa démarche à l’export.</w:t>
      </w:r>
    </w:p>
    <w:p w:rsidR="00FB2FEB" w:rsidRPr="007C6451" w:rsidRDefault="00FB2FEB" w:rsidP="00FB2FEB">
      <w:pPr>
        <w:jc w:val="both"/>
        <w:rPr>
          <w:bCs/>
        </w:rPr>
      </w:pPr>
      <w:r w:rsidRPr="007C6451">
        <w:rPr>
          <w:bCs/>
        </w:rPr>
        <w:t xml:space="preserve">Cette stratégie s’accompagnera de la création de </w:t>
      </w:r>
      <w:r w:rsidR="00CB4E7A">
        <w:rPr>
          <w:b/>
          <w:bCs/>
        </w:rPr>
        <w:t>15</w:t>
      </w:r>
      <w:r w:rsidRPr="007C6451">
        <w:rPr>
          <w:b/>
          <w:bCs/>
        </w:rPr>
        <w:t xml:space="preserve"> emplois</w:t>
      </w:r>
      <w:r w:rsidRPr="007C6451">
        <w:rPr>
          <w:bCs/>
        </w:rPr>
        <w:t xml:space="preserve"> supplémentaires jusqu’en 2019 (en plus des </w:t>
      </w:r>
      <w:r w:rsidR="00CB4E7A">
        <w:rPr>
          <w:bCs/>
        </w:rPr>
        <w:t>28</w:t>
      </w:r>
      <w:r w:rsidRPr="007C6451">
        <w:rPr>
          <w:bCs/>
        </w:rPr>
        <w:t xml:space="preserve"> CDI </w:t>
      </w:r>
      <w:r w:rsidR="00CB4E7A">
        <w:rPr>
          <w:bCs/>
        </w:rPr>
        <w:t>existants</w:t>
      </w:r>
      <w:r w:rsidRPr="007C6451">
        <w:rPr>
          <w:bCs/>
        </w:rPr>
        <w:t>).</w:t>
      </w:r>
    </w:p>
    <w:p w:rsidR="00FB2FEB" w:rsidRDefault="00FB2FEB" w:rsidP="00FB2FEB">
      <w:pPr>
        <w:spacing w:after="120"/>
        <w:jc w:val="both"/>
      </w:pPr>
      <w:r>
        <w:t xml:space="preserve">SODIV a décidé de lui </w:t>
      </w:r>
      <w:r w:rsidRPr="00A74A2B">
        <w:t xml:space="preserve">accorder </w:t>
      </w:r>
      <w:r w:rsidRPr="00EE6FD9">
        <w:t xml:space="preserve">un prêt participatif de </w:t>
      </w:r>
      <w:r w:rsidR="00CB4E7A">
        <w:rPr>
          <w:b/>
        </w:rPr>
        <w:t>120</w:t>
      </w:r>
      <w:r>
        <w:rPr>
          <w:b/>
        </w:rPr>
        <w:t xml:space="preserve"> 000</w:t>
      </w:r>
      <w:r w:rsidRPr="00C822D9">
        <w:rPr>
          <w:b/>
        </w:rPr>
        <w:t xml:space="preserve"> €</w:t>
      </w:r>
      <w:r w:rsidRPr="00EE6FD9">
        <w:t xml:space="preserve"> </w:t>
      </w:r>
      <w:r w:rsidRPr="00A74A2B">
        <w:t xml:space="preserve">pour accompagner </w:t>
      </w:r>
      <w:r>
        <w:t>son</w:t>
      </w:r>
      <w:r w:rsidRPr="00A74A2B">
        <w:t xml:space="preserve"> </w:t>
      </w:r>
      <w:r>
        <w:t xml:space="preserve">développement et ce, dans le cadre de la convention de revitalisation </w:t>
      </w:r>
      <w:r w:rsidR="00CB4E7A">
        <w:t>HEINEKEN</w:t>
      </w:r>
      <w:r>
        <w:t>.</w:t>
      </w:r>
    </w:p>
    <w:p w:rsidR="003C5E63" w:rsidRPr="00D95537" w:rsidRDefault="003C5E63" w:rsidP="008F0702">
      <w:pPr>
        <w:spacing w:after="120"/>
        <w:jc w:val="both"/>
        <w:rPr>
          <w:b/>
          <w:bCs/>
          <w:sz w:val="16"/>
          <w:szCs w:val="16"/>
          <w:u w:val="single"/>
        </w:rPr>
      </w:pPr>
    </w:p>
    <w:p w:rsidR="00C46EDA" w:rsidRPr="00C46EDA" w:rsidRDefault="00C46EDA" w:rsidP="00C46EDA">
      <w:pPr>
        <w:jc w:val="both"/>
        <w:rPr>
          <w:bCs/>
          <w:sz w:val="20"/>
          <w:szCs w:val="20"/>
        </w:rPr>
      </w:pPr>
      <w:r>
        <w:rPr>
          <w:b/>
          <w:bCs/>
          <w:sz w:val="28"/>
          <w:szCs w:val="28"/>
          <w:u w:val="single"/>
        </w:rPr>
        <w:t>SKB</w:t>
      </w:r>
      <w:r w:rsidR="00EB401B" w:rsidRPr="00C34913">
        <w:rPr>
          <w:b/>
          <w:bCs/>
        </w:rPr>
        <w:t xml:space="preserve"> </w:t>
      </w:r>
      <w:r w:rsidR="007A5E3B" w:rsidRPr="00C34913">
        <w:rPr>
          <w:b/>
          <w:bCs/>
        </w:rPr>
        <w:t xml:space="preserve">à </w:t>
      </w:r>
      <w:r>
        <w:rPr>
          <w:b/>
          <w:bCs/>
        </w:rPr>
        <w:t>Soultz</w:t>
      </w:r>
      <w:r w:rsidR="00FB2FEB">
        <w:rPr>
          <w:b/>
          <w:bCs/>
        </w:rPr>
        <w:t xml:space="preserve"> (6</w:t>
      </w:r>
      <w:r>
        <w:rPr>
          <w:b/>
          <w:bCs/>
        </w:rPr>
        <w:t>8</w:t>
      </w:r>
      <w:r w:rsidR="007A5E3B">
        <w:rPr>
          <w:b/>
          <w:bCs/>
        </w:rPr>
        <w:t>),</w:t>
      </w:r>
      <w:r w:rsidR="007A5E3B" w:rsidRPr="00C34913">
        <w:rPr>
          <w:bCs/>
        </w:rPr>
        <w:t xml:space="preserve"> </w:t>
      </w:r>
      <w:r w:rsidR="00A329BF" w:rsidRPr="00225941">
        <w:t xml:space="preserve">créée en </w:t>
      </w:r>
      <w:r>
        <w:t xml:space="preserve">1995, </w:t>
      </w:r>
      <w:r w:rsidRPr="003905F6">
        <w:rPr>
          <w:bCs/>
        </w:rPr>
        <w:t>aujourd’hui spécialisée dans la préparation et la mise en peinture de pièces métalliques (tôles, aluminium, fonte).</w:t>
      </w:r>
    </w:p>
    <w:p w:rsidR="00A329BF" w:rsidRPr="00C46EDA" w:rsidRDefault="00964D50" w:rsidP="00FC2B28">
      <w:pPr>
        <w:autoSpaceDE w:val="0"/>
        <w:autoSpaceDN w:val="0"/>
        <w:adjustRightInd w:val="0"/>
        <w:jc w:val="both"/>
        <w:rPr>
          <w:bCs/>
        </w:rPr>
      </w:pPr>
      <w:r>
        <w:rPr>
          <w:bCs/>
        </w:rPr>
        <w:t>En</w:t>
      </w:r>
      <w:r w:rsidR="00C46EDA" w:rsidRPr="00B67B05">
        <w:rPr>
          <w:bCs/>
        </w:rPr>
        <w:t xml:space="preserve"> </w:t>
      </w:r>
      <w:r w:rsidR="00C46EDA">
        <w:rPr>
          <w:bCs/>
        </w:rPr>
        <w:t>mai 2015</w:t>
      </w:r>
      <w:r w:rsidR="00992139">
        <w:rPr>
          <w:bCs/>
        </w:rPr>
        <w:t>, la société, qui utilise</w:t>
      </w:r>
      <w:r w:rsidR="00992139" w:rsidRPr="003905F6">
        <w:rPr>
          <w:bCs/>
        </w:rPr>
        <w:t xml:space="preserve"> des formules liquides ou la technique du thermo-laquage</w:t>
      </w:r>
      <w:r w:rsidR="00992139">
        <w:rPr>
          <w:bCs/>
        </w:rPr>
        <w:t>,</w:t>
      </w:r>
      <w:r w:rsidR="00992139" w:rsidRPr="00B67B05">
        <w:rPr>
          <w:bCs/>
        </w:rPr>
        <w:t xml:space="preserve"> </w:t>
      </w:r>
      <w:r w:rsidR="00C46EDA" w:rsidRPr="00B67B05">
        <w:rPr>
          <w:bCs/>
        </w:rPr>
        <w:t xml:space="preserve">a été reprise par </w:t>
      </w:r>
      <w:r w:rsidR="00C46EDA">
        <w:rPr>
          <w:bCs/>
        </w:rPr>
        <w:t xml:space="preserve">une nouvelle équipe dirigeante, </w:t>
      </w:r>
      <w:r w:rsidR="00FC2B28">
        <w:t xml:space="preserve">qui </w:t>
      </w:r>
      <w:r w:rsidR="00C14FBF">
        <w:rPr>
          <w:bCs/>
        </w:rPr>
        <w:t>projette de développer s</w:t>
      </w:r>
      <w:r w:rsidR="00C46EDA" w:rsidRPr="003905F6">
        <w:rPr>
          <w:bCs/>
        </w:rPr>
        <w:t>es capacités de production et d’investir dans de nouveaux out</w:t>
      </w:r>
      <w:r w:rsidR="00C46EDA">
        <w:rPr>
          <w:bCs/>
        </w:rPr>
        <w:t>ils de production.</w:t>
      </w:r>
    </w:p>
    <w:p w:rsidR="00A329BF" w:rsidRPr="00336630" w:rsidRDefault="00A329BF" w:rsidP="00A329BF">
      <w:pPr>
        <w:jc w:val="both"/>
        <w:rPr>
          <w:bCs/>
        </w:rPr>
      </w:pPr>
      <w:r w:rsidRPr="007C6451">
        <w:rPr>
          <w:bCs/>
        </w:rPr>
        <w:t>Ces actions se traduiront par la création d</w:t>
      </w:r>
      <w:r>
        <w:rPr>
          <w:bCs/>
        </w:rPr>
        <w:t>e</w:t>
      </w:r>
      <w:r w:rsidRPr="007C6451">
        <w:rPr>
          <w:bCs/>
        </w:rPr>
        <w:t xml:space="preserve"> </w:t>
      </w:r>
      <w:r w:rsidR="00C46EDA">
        <w:rPr>
          <w:b/>
          <w:bCs/>
        </w:rPr>
        <w:t>10</w:t>
      </w:r>
      <w:r w:rsidRPr="007C6451">
        <w:rPr>
          <w:b/>
          <w:bCs/>
        </w:rPr>
        <w:t xml:space="preserve"> emplois</w:t>
      </w:r>
      <w:r>
        <w:rPr>
          <w:bCs/>
        </w:rPr>
        <w:t xml:space="preserve"> à l’horizon 201</w:t>
      </w:r>
      <w:r w:rsidR="00C46EDA">
        <w:rPr>
          <w:bCs/>
        </w:rPr>
        <w:t>9 (en plus des 15 CDI existant fin septembre 2016)</w:t>
      </w:r>
      <w:r>
        <w:rPr>
          <w:bCs/>
        </w:rPr>
        <w:t>.</w:t>
      </w:r>
    </w:p>
    <w:p w:rsidR="00EF37D2" w:rsidRDefault="00E10A48" w:rsidP="00A329BF">
      <w:pPr>
        <w:jc w:val="both"/>
      </w:pPr>
      <w:r>
        <w:lastRenderedPageBreak/>
        <w:t xml:space="preserve">SODIV a décidé de lui </w:t>
      </w:r>
      <w:r w:rsidR="00EF37D2" w:rsidRPr="00A74A2B">
        <w:t xml:space="preserve">accorder </w:t>
      </w:r>
      <w:r w:rsidR="00EF37D2" w:rsidRPr="00EE6FD9">
        <w:t xml:space="preserve">un prêt participatif de </w:t>
      </w:r>
      <w:r w:rsidR="00FC2B28">
        <w:rPr>
          <w:b/>
        </w:rPr>
        <w:t>100</w:t>
      </w:r>
      <w:r w:rsidR="00686AB7">
        <w:rPr>
          <w:b/>
        </w:rPr>
        <w:t xml:space="preserve"> 000</w:t>
      </w:r>
      <w:r w:rsidR="00EF37D2" w:rsidRPr="00C822D9">
        <w:rPr>
          <w:b/>
        </w:rPr>
        <w:t xml:space="preserve"> €</w:t>
      </w:r>
      <w:r w:rsidR="00EF37D2" w:rsidRPr="00EE6FD9">
        <w:t xml:space="preserve"> </w:t>
      </w:r>
      <w:r w:rsidR="00EF37D2" w:rsidRPr="00A74A2B">
        <w:t xml:space="preserve">pour accompagner </w:t>
      </w:r>
      <w:r w:rsidR="00EF37D2">
        <w:t>son</w:t>
      </w:r>
      <w:r w:rsidR="00EF37D2" w:rsidRPr="00A74A2B">
        <w:t xml:space="preserve"> </w:t>
      </w:r>
      <w:r w:rsidR="00B27281">
        <w:t xml:space="preserve">développement et ce, dans le cadre </w:t>
      </w:r>
      <w:r w:rsidR="00FC2B28" w:rsidRPr="00FC2B28">
        <w:t>du Plan de Revitalisation mutualisé du Centre Alsace</w:t>
      </w:r>
      <w:r w:rsidR="00B27281">
        <w:t>.</w:t>
      </w:r>
    </w:p>
    <w:p w:rsidR="00542FB0" w:rsidRPr="00D95537" w:rsidRDefault="00542FB0" w:rsidP="00EE6FD9">
      <w:pPr>
        <w:spacing w:after="0"/>
        <w:rPr>
          <w:b/>
          <w:bCs/>
          <w:sz w:val="16"/>
          <w:szCs w:val="16"/>
          <w:u w:val="single"/>
        </w:rPr>
      </w:pPr>
    </w:p>
    <w:p w:rsidR="00FC2B28" w:rsidRPr="00B51984" w:rsidRDefault="00FC2B28" w:rsidP="00FC2B28">
      <w:pPr>
        <w:jc w:val="both"/>
      </w:pPr>
      <w:r>
        <w:rPr>
          <w:rFonts w:cstheme="minorHAnsi"/>
          <w:b/>
          <w:bCs/>
          <w:sz w:val="28"/>
          <w:szCs w:val="28"/>
          <w:u w:val="single"/>
        </w:rPr>
        <w:t>FIBREST</w:t>
      </w:r>
      <w:r w:rsidR="004E3739" w:rsidRPr="00A329BF">
        <w:rPr>
          <w:rFonts w:cstheme="minorHAnsi"/>
          <w:b/>
          <w:bCs/>
        </w:rPr>
        <w:t xml:space="preserve"> à </w:t>
      </w:r>
      <w:r>
        <w:rPr>
          <w:rFonts w:cstheme="minorHAnsi"/>
          <w:b/>
          <w:bCs/>
        </w:rPr>
        <w:t>Eckbolsheim</w:t>
      </w:r>
      <w:r w:rsidR="004E3739" w:rsidRPr="00A329BF">
        <w:rPr>
          <w:rFonts w:cstheme="minorHAnsi"/>
          <w:b/>
          <w:bCs/>
        </w:rPr>
        <w:t xml:space="preserve"> (67)</w:t>
      </w:r>
      <w:r w:rsidR="00992139">
        <w:rPr>
          <w:rFonts w:cstheme="minorHAnsi"/>
          <w:bCs/>
        </w:rPr>
        <w:t xml:space="preserve">, </w:t>
      </w:r>
      <w:r w:rsidRPr="00B51984">
        <w:t>jeun</w:t>
      </w:r>
      <w:r w:rsidR="00992139">
        <w:t>e société créée en juillet 2015 dans le</w:t>
      </w:r>
      <w:r w:rsidRPr="00B51984">
        <w:t xml:space="preserve"> prolongement de l’Entreprise Individuelle SATELEC, créée, elle, en 2003 par Saïd NAMLI, son fondateur et dirigeant.</w:t>
      </w:r>
    </w:p>
    <w:p w:rsidR="00FC2B28" w:rsidRPr="00B51984" w:rsidRDefault="00FC2B28" w:rsidP="00FC2B28">
      <w:pPr>
        <w:jc w:val="both"/>
      </w:pPr>
      <w:r w:rsidRPr="00B51984">
        <w:t>Active dans les travaux d’installation électrique, FIBREST prévoit de poursuivre son développement en œuvrant principalement dans le domaine de la pose de fibres optiques, marché en forte croissance dans le Grand Est, au moins jusqu’en 2022, compte tenu du déploiement du projet ROSACE.</w:t>
      </w:r>
    </w:p>
    <w:p w:rsidR="00A329BF" w:rsidRPr="007C6451" w:rsidRDefault="00A329BF" w:rsidP="00A329BF">
      <w:pPr>
        <w:jc w:val="both"/>
        <w:rPr>
          <w:bCs/>
        </w:rPr>
      </w:pPr>
      <w:r w:rsidRPr="007C6451">
        <w:rPr>
          <w:bCs/>
        </w:rPr>
        <w:t xml:space="preserve">Cette stratégie s’accompagnera de la création de </w:t>
      </w:r>
      <w:r w:rsidR="00FC2B28">
        <w:rPr>
          <w:b/>
          <w:bCs/>
        </w:rPr>
        <w:t>15</w:t>
      </w:r>
      <w:r w:rsidRPr="007C6451">
        <w:rPr>
          <w:b/>
          <w:bCs/>
        </w:rPr>
        <w:t xml:space="preserve"> emplois</w:t>
      </w:r>
      <w:r w:rsidRPr="007C6451">
        <w:rPr>
          <w:bCs/>
        </w:rPr>
        <w:t xml:space="preserve"> supplémentaires jusqu’en 2019 (en plus des </w:t>
      </w:r>
      <w:r w:rsidR="00FC2B28">
        <w:rPr>
          <w:bCs/>
        </w:rPr>
        <w:t>28</w:t>
      </w:r>
      <w:r>
        <w:rPr>
          <w:bCs/>
        </w:rPr>
        <w:t xml:space="preserve"> </w:t>
      </w:r>
      <w:r w:rsidRPr="007C6451">
        <w:rPr>
          <w:bCs/>
        </w:rPr>
        <w:t xml:space="preserve">CDI </w:t>
      </w:r>
      <w:r>
        <w:rPr>
          <w:bCs/>
        </w:rPr>
        <w:t xml:space="preserve">existant fin </w:t>
      </w:r>
      <w:r w:rsidR="00FC2B28">
        <w:rPr>
          <w:bCs/>
        </w:rPr>
        <w:t>décembre</w:t>
      </w:r>
      <w:r w:rsidRPr="007C6451">
        <w:rPr>
          <w:bCs/>
        </w:rPr>
        <w:t xml:space="preserve"> 2016).</w:t>
      </w:r>
    </w:p>
    <w:p w:rsidR="00A6161F" w:rsidRDefault="00A6161F" w:rsidP="00A329BF">
      <w:pPr>
        <w:jc w:val="both"/>
      </w:pPr>
      <w:r>
        <w:t xml:space="preserve">SODIV a décidé de lui </w:t>
      </w:r>
      <w:r w:rsidRPr="00A74A2B">
        <w:t xml:space="preserve">accorder </w:t>
      </w:r>
      <w:r w:rsidRPr="00EE6FD9">
        <w:t xml:space="preserve">un prêt participatif de </w:t>
      </w:r>
      <w:r w:rsidR="00EB401B">
        <w:rPr>
          <w:b/>
        </w:rPr>
        <w:t>100</w:t>
      </w:r>
      <w:r w:rsidRPr="00C822D9">
        <w:rPr>
          <w:b/>
        </w:rPr>
        <w:t> 000 €</w:t>
      </w:r>
      <w:r w:rsidRPr="00EE6FD9">
        <w:t xml:space="preserve"> </w:t>
      </w:r>
      <w:r w:rsidRPr="00A74A2B">
        <w:t xml:space="preserve">pour accompagner </w:t>
      </w:r>
      <w:r>
        <w:t>son développement</w:t>
      </w:r>
      <w:r w:rsidR="00FC2B28">
        <w:t>.</w:t>
      </w:r>
    </w:p>
    <w:p w:rsidR="00B67B05" w:rsidRPr="00B67B05" w:rsidRDefault="00B67B05" w:rsidP="00B67B05">
      <w:pPr>
        <w:spacing w:after="0"/>
        <w:rPr>
          <w:b/>
          <w:bCs/>
          <w:sz w:val="16"/>
          <w:szCs w:val="16"/>
          <w:u w:val="single"/>
        </w:rPr>
      </w:pPr>
    </w:p>
    <w:p w:rsidR="00FC2B28" w:rsidRDefault="00FC2B28" w:rsidP="00FC2B28">
      <w:pPr>
        <w:jc w:val="both"/>
      </w:pPr>
      <w:r>
        <w:rPr>
          <w:b/>
          <w:bCs/>
          <w:sz w:val="28"/>
          <w:szCs w:val="28"/>
          <w:u w:val="single"/>
        </w:rPr>
        <w:t>ECLIPSE</w:t>
      </w:r>
      <w:r w:rsidR="00B67B05" w:rsidRPr="00EA6D9C">
        <w:rPr>
          <w:bCs/>
        </w:rPr>
        <w:t xml:space="preserve"> </w:t>
      </w:r>
      <w:r w:rsidR="00B67B05">
        <w:rPr>
          <w:b/>
          <w:bCs/>
        </w:rPr>
        <w:t xml:space="preserve">à </w:t>
      </w:r>
      <w:r>
        <w:rPr>
          <w:b/>
          <w:bCs/>
        </w:rPr>
        <w:t xml:space="preserve">Soultz </w:t>
      </w:r>
      <w:r w:rsidR="00B67B05">
        <w:rPr>
          <w:b/>
          <w:bCs/>
        </w:rPr>
        <w:t>(6</w:t>
      </w:r>
      <w:r>
        <w:rPr>
          <w:b/>
          <w:bCs/>
        </w:rPr>
        <w:t>8</w:t>
      </w:r>
      <w:r w:rsidR="00B67B05" w:rsidRPr="00EA6D9C">
        <w:rPr>
          <w:b/>
          <w:bCs/>
        </w:rPr>
        <w:t>)</w:t>
      </w:r>
      <w:r w:rsidR="00B67B05" w:rsidRPr="00CD4589">
        <w:rPr>
          <w:bCs/>
        </w:rPr>
        <w:t>,</w:t>
      </w:r>
      <w:r w:rsidR="00B67B05">
        <w:rPr>
          <w:bCs/>
        </w:rPr>
        <w:t xml:space="preserve"> </w:t>
      </w:r>
      <w:r w:rsidRPr="00527E50">
        <w:t xml:space="preserve">créée </w:t>
      </w:r>
      <w:r>
        <w:t>en 2007</w:t>
      </w:r>
      <w:r w:rsidR="00AD459C">
        <w:t>,</w:t>
      </w:r>
      <w:r>
        <w:t xml:space="preserve"> avec pour vocation de fabriquer à la demande des volets roulants sur mesure en aluminium ou PVC. </w:t>
      </w:r>
    </w:p>
    <w:p w:rsidR="00FC2B28" w:rsidRDefault="00AD459C" w:rsidP="00FC2B28">
      <w:pPr>
        <w:autoSpaceDE w:val="0"/>
        <w:autoSpaceDN w:val="0"/>
        <w:adjustRightInd w:val="0"/>
        <w:jc w:val="both"/>
        <w:rPr>
          <w:bCs/>
        </w:rPr>
      </w:pPr>
      <w:r>
        <w:t xml:space="preserve">Fondée et animée par les frères Jean Michel et Thierry BENDELE, la société intervient </w:t>
      </w:r>
      <w:r>
        <w:rPr>
          <w:bCs/>
        </w:rPr>
        <w:t>pour une clientèle</w:t>
      </w:r>
      <w:r w:rsidR="00FC2B28">
        <w:rPr>
          <w:bCs/>
        </w:rPr>
        <w:t xml:space="preserve"> uniquement constituée de professionnels du bâtiment, qui assurent la pose de ses produits.</w:t>
      </w:r>
    </w:p>
    <w:p w:rsidR="00FC2B28" w:rsidRPr="00A81AD2" w:rsidRDefault="00FC2B28" w:rsidP="00FC2B28">
      <w:pPr>
        <w:autoSpaceDE w:val="0"/>
        <w:autoSpaceDN w:val="0"/>
        <w:adjustRightInd w:val="0"/>
        <w:jc w:val="both"/>
        <w:rPr>
          <w:bCs/>
        </w:rPr>
      </w:pPr>
      <w:r>
        <w:rPr>
          <w:bCs/>
        </w:rPr>
        <w:t>Dans un contexte de forte croissance de son activité, la société prévoit l’acquisition d’une seconde ligne de fabrication automatique de tabliers en aluminium.</w:t>
      </w:r>
    </w:p>
    <w:p w:rsidR="00B67B05" w:rsidRPr="00336630" w:rsidRDefault="00AD459C" w:rsidP="00FC2B28">
      <w:pPr>
        <w:spacing w:after="120"/>
        <w:jc w:val="both"/>
        <w:rPr>
          <w:bCs/>
        </w:rPr>
      </w:pPr>
      <w:r>
        <w:rPr>
          <w:bCs/>
        </w:rPr>
        <w:t>Le renforcement de l’outil de production s’accompagnera de</w:t>
      </w:r>
      <w:r w:rsidR="00B67B05" w:rsidRPr="007C6451">
        <w:rPr>
          <w:bCs/>
        </w:rPr>
        <w:t xml:space="preserve"> la création d</w:t>
      </w:r>
      <w:r w:rsidR="00B67B05">
        <w:rPr>
          <w:bCs/>
        </w:rPr>
        <w:t>e</w:t>
      </w:r>
      <w:r w:rsidR="00B67B05" w:rsidRPr="007C6451">
        <w:rPr>
          <w:bCs/>
        </w:rPr>
        <w:t xml:space="preserve"> </w:t>
      </w:r>
      <w:r>
        <w:rPr>
          <w:b/>
          <w:bCs/>
        </w:rPr>
        <w:t>5</w:t>
      </w:r>
      <w:r w:rsidR="00B67B05" w:rsidRPr="007C6451">
        <w:rPr>
          <w:b/>
          <w:bCs/>
        </w:rPr>
        <w:t xml:space="preserve"> emplois</w:t>
      </w:r>
      <w:r w:rsidR="00B67B05">
        <w:rPr>
          <w:b/>
          <w:bCs/>
        </w:rPr>
        <w:t xml:space="preserve"> </w:t>
      </w:r>
      <w:r w:rsidR="00B67B05">
        <w:rPr>
          <w:bCs/>
        </w:rPr>
        <w:t>à l’horizon 2019</w:t>
      </w:r>
      <w:r w:rsidR="00B67B05" w:rsidRPr="00336630">
        <w:rPr>
          <w:bCs/>
        </w:rPr>
        <w:t xml:space="preserve"> (</w:t>
      </w:r>
      <w:r w:rsidR="00B67B05">
        <w:rPr>
          <w:bCs/>
        </w:rPr>
        <w:t>en plus des 14 CDI existant au 30/09/2016</w:t>
      </w:r>
      <w:r w:rsidR="00B67B05" w:rsidRPr="00336630">
        <w:rPr>
          <w:bCs/>
        </w:rPr>
        <w:t>)</w:t>
      </w:r>
      <w:r w:rsidR="00B67B05">
        <w:rPr>
          <w:bCs/>
        </w:rPr>
        <w:t>.</w:t>
      </w:r>
    </w:p>
    <w:p w:rsidR="00B67B05" w:rsidRDefault="00B67B05" w:rsidP="00B67B05">
      <w:pPr>
        <w:spacing w:after="120"/>
        <w:jc w:val="both"/>
      </w:pPr>
      <w:r>
        <w:t xml:space="preserve">SODIV a décidé de lui </w:t>
      </w:r>
      <w:r w:rsidRPr="00A74A2B">
        <w:t xml:space="preserve">accorder </w:t>
      </w:r>
      <w:r w:rsidRPr="00EE6FD9">
        <w:t xml:space="preserve">un prêt participatif de </w:t>
      </w:r>
      <w:r w:rsidR="00AD459C">
        <w:rPr>
          <w:b/>
        </w:rPr>
        <w:t>50</w:t>
      </w:r>
      <w:r>
        <w:rPr>
          <w:b/>
        </w:rPr>
        <w:t xml:space="preserve"> </w:t>
      </w:r>
      <w:r w:rsidRPr="00C822D9">
        <w:rPr>
          <w:b/>
        </w:rPr>
        <w:t>000 €</w:t>
      </w:r>
      <w:r w:rsidRPr="00EE6FD9">
        <w:t xml:space="preserve"> </w:t>
      </w:r>
      <w:r w:rsidRPr="00A74A2B">
        <w:t xml:space="preserve">pour accompagner </w:t>
      </w:r>
      <w:r w:rsidR="00AD459C">
        <w:t xml:space="preserve">son développement et ce, dans le cadre </w:t>
      </w:r>
      <w:r w:rsidR="00AD459C" w:rsidRPr="00FC2B28">
        <w:t>du Plan de Revitalisation mutualisé du Centre Alsace</w:t>
      </w:r>
      <w:r w:rsidR="00AD459C">
        <w:t>.</w:t>
      </w:r>
    </w:p>
    <w:p w:rsidR="00B67B05" w:rsidRPr="00992139" w:rsidRDefault="00B67B05" w:rsidP="00992139">
      <w:pPr>
        <w:spacing w:after="0"/>
        <w:rPr>
          <w:b/>
          <w:bCs/>
          <w:sz w:val="16"/>
          <w:szCs w:val="16"/>
          <w:u w:val="single"/>
        </w:rPr>
      </w:pPr>
    </w:p>
    <w:p w:rsidR="00AD459C" w:rsidRDefault="00AD459C" w:rsidP="00AD459C">
      <w:pPr>
        <w:spacing w:after="120"/>
        <w:jc w:val="both"/>
      </w:pPr>
      <w:r>
        <w:rPr>
          <w:b/>
          <w:bCs/>
          <w:sz w:val="28"/>
          <w:szCs w:val="28"/>
          <w:u w:val="single"/>
        </w:rPr>
        <w:t>AMA SANTE</w:t>
      </w:r>
      <w:r w:rsidR="00EE61C3" w:rsidRPr="00C34913">
        <w:rPr>
          <w:b/>
          <w:bCs/>
        </w:rPr>
        <w:t xml:space="preserve"> à </w:t>
      </w:r>
      <w:r>
        <w:rPr>
          <w:b/>
          <w:bCs/>
        </w:rPr>
        <w:t>Eckbolsheim</w:t>
      </w:r>
      <w:r w:rsidR="00EB401B">
        <w:rPr>
          <w:b/>
          <w:bCs/>
        </w:rPr>
        <w:t xml:space="preserve"> (67</w:t>
      </w:r>
      <w:r w:rsidR="00EE61C3">
        <w:rPr>
          <w:b/>
          <w:bCs/>
        </w:rPr>
        <w:t xml:space="preserve">), </w:t>
      </w:r>
      <w:r>
        <w:t xml:space="preserve">entreprise de services, crée en 2013, pour faciliter le maintien à domicile des patients. </w:t>
      </w:r>
    </w:p>
    <w:p w:rsidR="00AD459C" w:rsidRDefault="00AD459C" w:rsidP="00AD459C">
      <w:pPr>
        <w:spacing w:after="120"/>
        <w:jc w:val="both"/>
      </w:pPr>
      <w:r>
        <w:t xml:space="preserve">Fondée et animée par Alain ROETTELE, </w:t>
      </w:r>
      <w:r w:rsidR="0034757F">
        <w:t>l’</w:t>
      </w:r>
      <w:r w:rsidRPr="00065831">
        <w:t>activité de la société s’articule autour de 3 pôles :</w:t>
      </w:r>
      <w:r>
        <w:t xml:space="preserve"> le s</w:t>
      </w:r>
      <w:r w:rsidRPr="00065831">
        <w:t>ervice « Maintien à domicile »</w:t>
      </w:r>
      <w:r>
        <w:t>, le s</w:t>
      </w:r>
      <w:r w:rsidR="0034757F">
        <w:t>ervice</w:t>
      </w:r>
      <w:r>
        <w:t xml:space="preserve"> « Allaitement » et le s</w:t>
      </w:r>
      <w:r w:rsidRPr="00065831">
        <w:t>ite web « jelouemontirelait.com »</w:t>
      </w:r>
      <w:r w:rsidR="0034757F">
        <w:t>.</w:t>
      </w:r>
    </w:p>
    <w:p w:rsidR="00AD459C" w:rsidRDefault="00AD459C" w:rsidP="00AD459C">
      <w:pPr>
        <w:spacing w:after="120"/>
        <w:jc w:val="both"/>
      </w:pPr>
      <w:r>
        <w:t xml:space="preserve">AMA Santé compte devenir un acteur régional de référence pour son service « maintien à domicile » et projette de devenir un acteur national pour son « service allaitement » à destination des maternités. </w:t>
      </w:r>
    </w:p>
    <w:p w:rsidR="00EB401B" w:rsidRPr="007C6451" w:rsidRDefault="0034757F" w:rsidP="00AD459C">
      <w:pPr>
        <w:jc w:val="both"/>
        <w:rPr>
          <w:bCs/>
        </w:rPr>
      </w:pPr>
      <w:r>
        <w:rPr>
          <w:bCs/>
        </w:rPr>
        <w:t>Elle prévoit la</w:t>
      </w:r>
      <w:r w:rsidR="00EB401B" w:rsidRPr="007C6451">
        <w:rPr>
          <w:bCs/>
        </w:rPr>
        <w:t xml:space="preserve"> création </w:t>
      </w:r>
      <w:r w:rsidR="00EB401B">
        <w:rPr>
          <w:bCs/>
        </w:rPr>
        <w:t>d’au moins</w:t>
      </w:r>
      <w:r w:rsidR="00EB401B" w:rsidRPr="007C6451">
        <w:rPr>
          <w:bCs/>
        </w:rPr>
        <w:t xml:space="preserve"> </w:t>
      </w:r>
      <w:r>
        <w:rPr>
          <w:b/>
          <w:bCs/>
        </w:rPr>
        <w:t>7</w:t>
      </w:r>
      <w:r w:rsidR="00EB401B" w:rsidRPr="007C6451">
        <w:rPr>
          <w:b/>
          <w:bCs/>
        </w:rPr>
        <w:t xml:space="preserve"> emplois</w:t>
      </w:r>
      <w:r>
        <w:rPr>
          <w:bCs/>
        </w:rPr>
        <w:t xml:space="preserve"> supplémentaires jusqu’en 2018</w:t>
      </w:r>
      <w:r w:rsidR="00EB401B" w:rsidRPr="007C6451">
        <w:rPr>
          <w:bCs/>
        </w:rPr>
        <w:t xml:space="preserve"> (en plus des </w:t>
      </w:r>
      <w:r>
        <w:rPr>
          <w:bCs/>
        </w:rPr>
        <w:t>9</w:t>
      </w:r>
      <w:r w:rsidR="00EB401B">
        <w:rPr>
          <w:bCs/>
        </w:rPr>
        <w:t xml:space="preserve"> </w:t>
      </w:r>
      <w:r w:rsidR="00EB401B" w:rsidRPr="007C6451">
        <w:rPr>
          <w:bCs/>
        </w:rPr>
        <w:t xml:space="preserve">CDI </w:t>
      </w:r>
      <w:proofErr w:type="gramStart"/>
      <w:r w:rsidR="00EB401B">
        <w:rPr>
          <w:bCs/>
        </w:rPr>
        <w:t>existant</w:t>
      </w:r>
      <w:proofErr w:type="gramEnd"/>
      <w:r w:rsidR="00EB401B">
        <w:rPr>
          <w:bCs/>
        </w:rPr>
        <w:t xml:space="preserve"> fin </w:t>
      </w:r>
      <w:r>
        <w:rPr>
          <w:bCs/>
        </w:rPr>
        <w:t>décembre 2016</w:t>
      </w:r>
      <w:r w:rsidR="00EB401B" w:rsidRPr="007C6451">
        <w:rPr>
          <w:bCs/>
        </w:rPr>
        <w:t>).</w:t>
      </w:r>
    </w:p>
    <w:p w:rsidR="00B27281" w:rsidRDefault="000A54FA" w:rsidP="001A4420">
      <w:pPr>
        <w:jc w:val="both"/>
      </w:pPr>
      <w:r>
        <w:t xml:space="preserve">SODIV a décidé de lui </w:t>
      </w:r>
      <w:r w:rsidRPr="00AD1B71">
        <w:t>accorder un prêt participatif de</w:t>
      </w:r>
      <w:r w:rsidR="00113C4C">
        <w:rPr>
          <w:b/>
        </w:rPr>
        <w:t xml:space="preserve"> </w:t>
      </w:r>
      <w:r w:rsidR="0034757F">
        <w:rPr>
          <w:b/>
        </w:rPr>
        <w:t>75</w:t>
      </w:r>
      <w:r w:rsidR="0000345A">
        <w:rPr>
          <w:b/>
        </w:rPr>
        <w:t xml:space="preserve"> </w:t>
      </w:r>
      <w:r w:rsidRPr="00E77064">
        <w:rPr>
          <w:b/>
        </w:rPr>
        <w:t xml:space="preserve">000 € </w:t>
      </w:r>
      <w:r w:rsidRPr="00A74A2B">
        <w:t xml:space="preserve">pour accompagner </w:t>
      </w:r>
      <w:r w:rsidR="00CA56AD">
        <w:t>son développement</w:t>
      </w:r>
      <w:r w:rsidR="0034757F">
        <w:t>.</w:t>
      </w:r>
    </w:p>
    <w:p w:rsidR="00992139" w:rsidRPr="00992139" w:rsidRDefault="00992139" w:rsidP="00992139">
      <w:pPr>
        <w:spacing w:after="0"/>
        <w:rPr>
          <w:b/>
          <w:bCs/>
          <w:sz w:val="16"/>
          <w:szCs w:val="16"/>
          <w:u w:val="single"/>
        </w:rPr>
      </w:pPr>
    </w:p>
    <w:p w:rsidR="0034757F" w:rsidRDefault="0034757F" w:rsidP="0034757F">
      <w:pPr>
        <w:jc w:val="both"/>
      </w:pPr>
      <w:r>
        <w:rPr>
          <w:rFonts w:cstheme="minorHAnsi"/>
          <w:b/>
          <w:bCs/>
          <w:sz w:val="28"/>
          <w:szCs w:val="28"/>
          <w:u w:val="single"/>
        </w:rPr>
        <w:lastRenderedPageBreak/>
        <w:t>IMAEE</w:t>
      </w:r>
      <w:r w:rsidRPr="00A329BF">
        <w:rPr>
          <w:rFonts w:cstheme="minorHAnsi"/>
          <w:b/>
          <w:bCs/>
        </w:rPr>
        <w:t xml:space="preserve"> à </w:t>
      </w:r>
      <w:r>
        <w:rPr>
          <w:rFonts w:cstheme="minorHAnsi"/>
          <w:b/>
          <w:bCs/>
        </w:rPr>
        <w:t>Sélestat</w:t>
      </w:r>
      <w:r w:rsidRPr="00A329BF">
        <w:rPr>
          <w:rFonts w:cstheme="minorHAnsi"/>
          <w:b/>
          <w:bCs/>
        </w:rPr>
        <w:t xml:space="preserve"> (67)</w:t>
      </w:r>
      <w:r w:rsidR="00992139">
        <w:rPr>
          <w:rFonts w:cstheme="minorHAnsi"/>
          <w:bCs/>
        </w:rPr>
        <w:t xml:space="preserve">, </w:t>
      </w:r>
      <w:r>
        <w:t>bureau d’études thermiques, actif depuis 2005.</w:t>
      </w:r>
    </w:p>
    <w:p w:rsidR="0034757F" w:rsidRDefault="00C14FBF" w:rsidP="0034757F">
      <w:pPr>
        <w:jc w:val="both"/>
      </w:pPr>
      <w:r>
        <w:t>Fondée et animée par Cédric CRETON, la société réalise actuellement des diagnostics et audits énergétiques et assure des missions de maîtrise d’œuvre « énergies – fluides » pour des travaux en neuf ou en rénovation.</w:t>
      </w:r>
    </w:p>
    <w:p w:rsidR="00C14FBF" w:rsidRPr="00B51984" w:rsidRDefault="00C14FBF" w:rsidP="0034757F">
      <w:pPr>
        <w:jc w:val="both"/>
      </w:pPr>
      <w:r>
        <w:t>IMAEE a aujourd’hui l’opportunité de racheter le fonds de commerce d’une activité complémentaire, un bureau d’études électricité et fluides.</w:t>
      </w:r>
    </w:p>
    <w:p w:rsidR="0034757F" w:rsidRPr="007C6451" w:rsidRDefault="0034757F" w:rsidP="0034757F">
      <w:pPr>
        <w:jc w:val="both"/>
        <w:rPr>
          <w:bCs/>
        </w:rPr>
      </w:pPr>
      <w:r w:rsidRPr="007C6451">
        <w:rPr>
          <w:bCs/>
        </w:rPr>
        <w:t xml:space="preserve">Cette stratégie s’accompagnera de la création de </w:t>
      </w:r>
      <w:r w:rsidR="00C14FBF">
        <w:rPr>
          <w:b/>
          <w:bCs/>
        </w:rPr>
        <w:t>4</w:t>
      </w:r>
      <w:r w:rsidRPr="007C6451">
        <w:rPr>
          <w:b/>
          <w:bCs/>
        </w:rPr>
        <w:t xml:space="preserve"> emplois</w:t>
      </w:r>
      <w:r w:rsidRPr="007C6451">
        <w:rPr>
          <w:bCs/>
        </w:rPr>
        <w:t xml:space="preserve"> supplémentaires jusqu’en 2019 (en plus des </w:t>
      </w:r>
      <w:r w:rsidR="00C14FBF">
        <w:rPr>
          <w:bCs/>
        </w:rPr>
        <w:t>6</w:t>
      </w:r>
      <w:r>
        <w:rPr>
          <w:bCs/>
        </w:rPr>
        <w:t xml:space="preserve"> </w:t>
      </w:r>
      <w:r w:rsidRPr="007C6451">
        <w:rPr>
          <w:bCs/>
        </w:rPr>
        <w:t xml:space="preserve">CDI </w:t>
      </w:r>
      <w:r>
        <w:rPr>
          <w:bCs/>
        </w:rPr>
        <w:t xml:space="preserve">existant </w:t>
      </w:r>
      <w:r w:rsidR="00C14FBF">
        <w:rPr>
          <w:bCs/>
        </w:rPr>
        <w:t>chez IMAEE fin décembre 2016</w:t>
      </w:r>
      <w:r w:rsidR="00964D50">
        <w:rPr>
          <w:bCs/>
        </w:rPr>
        <w:t xml:space="preserve"> et des 3 emplois attachés au fonds de commerce racheté</w:t>
      </w:r>
      <w:r w:rsidRPr="007C6451">
        <w:rPr>
          <w:bCs/>
        </w:rPr>
        <w:t>).</w:t>
      </w:r>
    </w:p>
    <w:p w:rsidR="0034757F" w:rsidRDefault="0034757F" w:rsidP="0034757F">
      <w:pPr>
        <w:jc w:val="both"/>
      </w:pPr>
      <w:r>
        <w:t xml:space="preserve">SODIV a décidé de lui </w:t>
      </w:r>
      <w:r w:rsidRPr="00A74A2B">
        <w:t xml:space="preserve">accorder </w:t>
      </w:r>
      <w:r w:rsidRPr="00EE6FD9">
        <w:t xml:space="preserve">un prêt participatif de </w:t>
      </w:r>
      <w:r w:rsidR="00C14FBF">
        <w:rPr>
          <w:b/>
        </w:rPr>
        <w:t>50 000</w:t>
      </w:r>
      <w:r w:rsidRPr="00C822D9">
        <w:rPr>
          <w:b/>
        </w:rPr>
        <w:t xml:space="preserve"> €</w:t>
      </w:r>
      <w:r w:rsidRPr="00EE6FD9">
        <w:t xml:space="preserve"> </w:t>
      </w:r>
      <w:r w:rsidRPr="00A74A2B">
        <w:t xml:space="preserve">pour accompagner </w:t>
      </w:r>
      <w:r>
        <w:t>son développement.</w:t>
      </w:r>
    </w:p>
    <w:p w:rsidR="00992139" w:rsidRPr="00992139" w:rsidRDefault="00992139" w:rsidP="00992139">
      <w:pPr>
        <w:spacing w:after="0"/>
        <w:rPr>
          <w:b/>
          <w:bCs/>
          <w:sz w:val="16"/>
          <w:szCs w:val="16"/>
          <w:u w:val="single"/>
        </w:rPr>
      </w:pPr>
    </w:p>
    <w:p w:rsidR="00992139" w:rsidRDefault="00992139" w:rsidP="00992139">
      <w:pPr>
        <w:spacing w:after="120"/>
        <w:jc w:val="both"/>
      </w:pPr>
      <w:r>
        <w:rPr>
          <w:b/>
          <w:bCs/>
          <w:sz w:val="28"/>
          <w:szCs w:val="28"/>
          <w:u w:val="single"/>
        </w:rPr>
        <w:t>RISBEC - DE TUILES ET DE BOIS</w:t>
      </w:r>
      <w:r w:rsidRPr="00EA6D9C">
        <w:rPr>
          <w:bCs/>
        </w:rPr>
        <w:t xml:space="preserve"> </w:t>
      </w:r>
      <w:r>
        <w:rPr>
          <w:b/>
          <w:bCs/>
        </w:rPr>
        <w:t>à Wisches (67</w:t>
      </w:r>
      <w:r w:rsidRPr="00EA6D9C">
        <w:rPr>
          <w:b/>
          <w:bCs/>
        </w:rPr>
        <w:t>)</w:t>
      </w:r>
      <w:r w:rsidRPr="00CD4589">
        <w:rPr>
          <w:bCs/>
        </w:rPr>
        <w:t>,</w:t>
      </w:r>
      <w:r>
        <w:rPr>
          <w:bCs/>
        </w:rPr>
        <w:t xml:space="preserve"> </w:t>
      </w:r>
      <w:r>
        <w:t xml:space="preserve">dont l’origine remonte à 1991, </w:t>
      </w:r>
      <w:r w:rsidRPr="00D37C4E">
        <w:t xml:space="preserve">entreprise </w:t>
      </w:r>
      <w:r>
        <w:t xml:space="preserve">aujourd’hui </w:t>
      </w:r>
      <w:r w:rsidRPr="00D37C4E">
        <w:t>spécialisée dans la construction de maison</w:t>
      </w:r>
      <w:r>
        <w:t>s</w:t>
      </w:r>
      <w:r w:rsidRPr="00D37C4E">
        <w:t xml:space="preserve"> en ossature bois</w:t>
      </w:r>
      <w:r>
        <w:t>.</w:t>
      </w:r>
    </w:p>
    <w:p w:rsidR="00992139" w:rsidRDefault="00992139" w:rsidP="00992139">
      <w:pPr>
        <w:jc w:val="both"/>
      </w:pPr>
      <w:r w:rsidRPr="00992139">
        <w:t>Depuis sa reprise en 2011 par Nicolas KOLIFRATH, architecte de formation, la société, spécialisée à l’origine dans les travaux de couverture-zinguerie, a axé son activité dans le secteur de la construction bois. Elle a ainsi mis au point un concept de construction modulaire</w:t>
      </w:r>
      <w:r>
        <w:t xml:space="preserve">, qu’elle commercialise au travers de son entité commerciale OUI HOME. </w:t>
      </w:r>
    </w:p>
    <w:p w:rsidR="00992139" w:rsidRDefault="00992139" w:rsidP="00992139">
      <w:pPr>
        <w:jc w:val="both"/>
      </w:pPr>
      <w:r>
        <w:t xml:space="preserve">DE TUILES ET DE BOIS connaît une progression régulière de son activité et souhaite aujourd’hui </w:t>
      </w:r>
      <w:r w:rsidR="00176F81">
        <w:t>investir</w:t>
      </w:r>
      <w:r>
        <w:t xml:space="preserve"> dans un nouvel atelier de production et dans de nouveaux équipements</w:t>
      </w:r>
      <w:r w:rsidR="00176F81">
        <w:t>.</w:t>
      </w:r>
    </w:p>
    <w:p w:rsidR="00992139" w:rsidRPr="00336630" w:rsidRDefault="00992139" w:rsidP="00992139">
      <w:pPr>
        <w:jc w:val="both"/>
        <w:rPr>
          <w:bCs/>
        </w:rPr>
      </w:pPr>
      <w:r w:rsidRPr="007C6451">
        <w:rPr>
          <w:bCs/>
        </w:rPr>
        <w:t>Ces actions se traduiront par la création d</w:t>
      </w:r>
      <w:r>
        <w:rPr>
          <w:bCs/>
        </w:rPr>
        <w:t>e</w:t>
      </w:r>
      <w:r w:rsidRPr="007C6451">
        <w:rPr>
          <w:bCs/>
        </w:rPr>
        <w:t xml:space="preserve"> </w:t>
      </w:r>
      <w:r w:rsidR="00176F81">
        <w:rPr>
          <w:b/>
          <w:bCs/>
        </w:rPr>
        <w:t xml:space="preserve">15 </w:t>
      </w:r>
      <w:r w:rsidRPr="007C6451">
        <w:rPr>
          <w:b/>
          <w:bCs/>
        </w:rPr>
        <w:t>emplois</w:t>
      </w:r>
      <w:r>
        <w:rPr>
          <w:b/>
          <w:bCs/>
        </w:rPr>
        <w:t xml:space="preserve"> </w:t>
      </w:r>
      <w:r>
        <w:rPr>
          <w:bCs/>
        </w:rPr>
        <w:t>à l’horizon 2019</w:t>
      </w:r>
      <w:r w:rsidRPr="00336630">
        <w:rPr>
          <w:bCs/>
        </w:rPr>
        <w:t xml:space="preserve"> (</w:t>
      </w:r>
      <w:r>
        <w:rPr>
          <w:bCs/>
        </w:rPr>
        <w:t xml:space="preserve">en plus des </w:t>
      </w:r>
      <w:r w:rsidR="00176F81">
        <w:rPr>
          <w:bCs/>
        </w:rPr>
        <w:t>16</w:t>
      </w:r>
      <w:r>
        <w:rPr>
          <w:bCs/>
        </w:rPr>
        <w:t xml:space="preserve"> CDI existant </w:t>
      </w:r>
      <w:r w:rsidR="00176F81">
        <w:rPr>
          <w:bCs/>
        </w:rPr>
        <w:t>fin 2016</w:t>
      </w:r>
      <w:r w:rsidRPr="00336630">
        <w:rPr>
          <w:bCs/>
        </w:rPr>
        <w:t>)</w:t>
      </w:r>
      <w:r>
        <w:rPr>
          <w:bCs/>
        </w:rPr>
        <w:t>.</w:t>
      </w:r>
    </w:p>
    <w:p w:rsidR="00992139" w:rsidRDefault="00992139" w:rsidP="00992139">
      <w:pPr>
        <w:spacing w:after="120"/>
        <w:jc w:val="both"/>
      </w:pPr>
      <w:r>
        <w:t xml:space="preserve">SODIV a décidé de lui </w:t>
      </w:r>
      <w:r w:rsidRPr="00A74A2B">
        <w:t xml:space="preserve">accorder </w:t>
      </w:r>
      <w:r w:rsidRPr="00EE6FD9">
        <w:t xml:space="preserve">un prêt participatif de </w:t>
      </w:r>
      <w:r w:rsidR="00176F81">
        <w:rPr>
          <w:b/>
        </w:rPr>
        <w:t>15</w:t>
      </w:r>
      <w:r>
        <w:rPr>
          <w:b/>
        </w:rPr>
        <w:t xml:space="preserve">0 </w:t>
      </w:r>
      <w:r w:rsidRPr="00C822D9">
        <w:rPr>
          <w:b/>
        </w:rPr>
        <w:t>000 €</w:t>
      </w:r>
      <w:r w:rsidRPr="00EE6FD9">
        <w:t xml:space="preserve"> </w:t>
      </w:r>
      <w:r w:rsidRPr="00A74A2B">
        <w:t xml:space="preserve">pour accompagner </w:t>
      </w:r>
      <w:r>
        <w:t>son développement</w:t>
      </w:r>
      <w:r w:rsidR="00176F81" w:rsidRPr="00176F81">
        <w:t xml:space="preserve"> </w:t>
      </w:r>
      <w:r w:rsidR="00176F81">
        <w:t>et ce, dans le cadre de la convention de revitalisation STEELCASE</w:t>
      </w:r>
      <w:r>
        <w:t>.</w:t>
      </w:r>
    </w:p>
    <w:p w:rsidR="00992139" w:rsidRPr="00176F81" w:rsidRDefault="00992139" w:rsidP="00176F81">
      <w:pPr>
        <w:spacing w:after="0"/>
        <w:rPr>
          <w:b/>
          <w:bCs/>
          <w:sz w:val="16"/>
          <w:szCs w:val="16"/>
          <w:u w:val="single"/>
        </w:rPr>
      </w:pPr>
    </w:p>
    <w:p w:rsidR="00AA5DF1" w:rsidRPr="00AA5DF1" w:rsidRDefault="00176F81" w:rsidP="00AA5DF1">
      <w:pPr>
        <w:spacing w:after="120"/>
        <w:jc w:val="both"/>
      </w:pPr>
      <w:r w:rsidRPr="00AA5DF1">
        <w:rPr>
          <w:b/>
          <w:bCs/>
          <w:sz w:val="28"/>
          <w:szCs w:val="28"/>
          <w:u w:val="single"/>
        </w:rPr>
        <w:t>TRIBE IT PARTNERS</w:t>
      </w:r>
      <w:r w:rsidRPr="00AA5DF1">
        <w:rPr>
          <w:b/>
          <w:bCs/>
          <w:sz w:val="28"/>
          <w:szCs w:val="28"/>
        </w:rPr>
        <w:t xml:space="preserve"> </w:t>
      </w:r>
      <w:r w:rsidRPr="00AA5DF1">
        <w:rPr>
          <w:b/>
          <w:bCs/>
        </w:rPr>
        <w:t>à Oberhausbergen (67</w:t>
      </w:r>
      <w:r w:rsidRPr="00AA5DF1">
        <w:rPr>
          <w:bCs/>
        </w:rPr>
        <w:t>)</w:t>
      </w:r>
      <w:r w:rsidRPr="00AA5DF1">
        <w:rPr>
          <w:bCs/>
          <w:sz w:val="28"/>
          <w:szCs w:val="28"/>
        </w:rPr>
        <w:t xml:space="preserve">, </w:t>
      </w:r>
      <w:r w:rsidRPr="00AA5DF1">
        <w:t>cabinet de conseil spécialisé en organisation et str</w:t>
      </w:r>
      <w:r w:rsidR="00AA5DF1" w:rsidRPr="00AA5DF1">
        <w:t>atégie du système d’information, créé</w:t>
      </w:r>
      <w:r w:rsidRPr="00AA5DF1">
        <w:t xml:space="preserve"> en </w:t>
      </w:r>
      <w:r w:rsidR="00AA5DF1" w:rsidRPr="00AA5DF1">
        <w:t>février 2016.</w:t>
      </w:r>
    </w:p>
    <w:p w:rsidR="00AA5DF1" w:rsidRDefault="00AA5DF1" w:rsidP="00AA5DF1">
      <w:pPr>
        <w:jc w:val="both"/>
      </w:pPr>
      <w:r>
        <w:t>La société se définit comme un architecte du Service Informatique et propose</w:t>
      </w:r>
      <w:r w:rsidRPr="005B5BAE">
        <w:t xml:space="preserve"> </w:t>
      </w:r>
      <w:r>
        <w:t xml:space="preserve">d’accompagner </w:t>
      </w:r>
      <w:r w:rsidRPr="005B5BAE">
        <w:t>ses clients dans leurs projets de tr</w:t>
      </w:r>
      <w:r>
        <w:t xml:space="preserve">ansformation digitale et </w:t>
      </w:r>
      <w:r w:rsidRPr="00AA5DF1">
        <w:rPr>
          <w:i/>
        </w:rPr>
        <w:t>cloud</w:t>
      </w:r>
      <w:r>
        <w:t xml:space="preserve">, </w:t>
      </w:r>
      <w:r w:rsidRPr="0051646F">
        <w:t>en développant un modèle de conseil de proximité basé sur la capitalisation et le partage de connaissances.</w:t>
      </w:r>
    </w:p>
    <w:p w:rsidR="008F6F64" w:rsidRDefault="008F6F64" w:rsidP="00176F81">
      <w:pPr>
        <w:jc w:val="both"/>
      </w:pPr>
      <w:proofErr w:type="spellStart"/>
      <w:r>
        <w:t>Tribe</w:t>
      </w:r>
      <w:proofErr w:type="spellEnd"/>
      <w:r>
        <w:t xml:space="preserve"> IT </w:t>
      </w:r>
      <w:proofErr w:type="spellStart"/>
      <w:r>
        <w:t>Partners</w:t>
      </w:r>
      <w:proofErr w:type="spellEnd"/>
      <w:r>
        <w:t xml:space="preserve"> projette à court terme d’amplifier son action sur tout le territoire national.</w:t>
      </w:r>
    </w:p>
    <w:p w:rsidR="00176F81" w:rsidRPr="007C6451" w:rsidRDefault="00176F81" w:rsidP="00176F81">
      <w:pPr>
        <w:jc w:val="both"/>
        <w:rPr>
          <w:bCs/>
        </w:rPr>
      </w:pPr>
      <w:r w:rsidRPr="007C6451">
        <w:rPr>
          <w:bCs/>
        </w:rPr>
        <w:t xml:space="preserve">Cette stratégie s’accompagnera de la création de </w:t>
      </w:r>
      <w:r w:rsidR="008F6F64">
        <w:rPr>
          <w:b/>
          <w:bCs/>
        </w:rPr>
        <w:t>28</w:t>
      </w:r>
      <w:r w:rsidRPr="007C6451">
        <w:rPr>
          <w:b/>
          <w:bCs/>
        </w:rPr>
        <w:t xml:space="preserve"> emplois</w:t>
      </w:r>
      <w:r w:rsidRPr="007C6451">
        <w:rPr>
          <w:bCs/>
        </w:rPr>
        <w:t xml:space="preserve"> jusqu’en 2019 (en plus des </w:t>
      </w:r>
      <w:r w:rsidR="008F6F64">
        <w:rPr>
          <w:bCs/>
        </w:rPr>
        <w:t>3</w:t>
      </w:r>
      <w:r>
        <w:rPr>
          <w:bCs/>
        </w:rPr>
        <w:t xml:space="preserve"> </w:t>
      </w:r>
      <w:r w:rsidRPr="007C6451">
        <w:rPr>
          <w:bCs/>
        </w:rPr>
        <w:t xml:space="preserve">CDI </w:t>
      </w:r>
      <w:r>
        <w:rPr>
          <w:bCs/>
        </w:rPr>
        <w:t>existant fin décembre</w:t>
      </w:r>
      <w:r w:rsidRPr="007C6451">
        <w:rPr>
          <w:bCs/>
        </w:rPr>
        <w:t xml:space="preserve"> 2016).</w:t>
      </w:r>
    </w:p>
    <w:p w:rsidR="00176F81" w:rsidRDefault="00176F81" w:rsidP="00176F81">
      <w:pPr>
        <w:jc w:val="both"/>
      </w:pPr>
      <w:r>
        <w:t xml:space="preserve">SODIV a décidé de lui </w:t>
      </w:r>
      <w:r w:rsidRPr="00A74A2B">
        <w:t xml:space="preserve">accorder </w:t>
      </w:r>
      <w:r w:rsidRPr="00EE6FD9">
        <w:t xml:space="preserve">un prêt participatif de </w:t>
      </w:r>
      <w:r w:rsidR="008F6F64">
        <w:rPr>
          <w:b/>
        </w:rPr>
        <w:t>75</w:t>
      </w:r>
      <w:r w:rsidRPr="00C822D9">
        <w:rPr>
          <w:b/>
        </w:rPr>
        <w:t> 000 €</w:t>
      </w:r>
      <w:r w:rsidRPr="00EE6FD9">
        <w:t xml:space="preserve"> </w:t>
      </w:r>
      <w:r w:rsidRPr="00A74A2B">
        <w:t xml:space="preserve">pour accompagner </w:t>
      </w:r>
      <w:r>
        <w:t>son développement.</w:t>
      </w:r>
    </w:p>
    <w:p w:rsidR="00074A63" w:rsidRDefault="00074A63" w:rsidP="00074A63">
      <w:pPr>
        <w:spacing w:after="0"/>
        <w:rPr>
          <w:b/>
          <w:bCs/>
          <w:sz w:val="16"/>
          <w:szCs w:val="16"/>
          <w:u w:val="single"/>
        </w:rPr>
      </w:pPr>
    </w:p>
    <w:p w:rsidR="00AD1B71" w:rsidRDefault="00F157FA" w:rsidP="00AD1B71">
      <w:pPr>
        <w:spacing w:after="120"/>
        <w:jc w:val="both"/>
      </w:pPr>
      <w:r>
        <w:rPr>
          <w:b/>
          <w:bCs/>
          <w:sz w:val="28"/>
          <w:szCs w:val="28"/>
          <w:u w:val="single"/>
        </w:rPr>
        <w:lastRenderedPageBreak/>
        <w:t>ALSASCOM</w:t>
      </w:r>
      <w:r w:rsidRPr="00AA5DF1">
        <w:rPr>
          <w:b/>
          <w:bCs/>
          <w:sz w:val="28"/>
          <w:szCs w:val="28"/>
        </w:rPr>
        <w:t xml:space="preserve"> </w:t>
      </w:r>
      <w:r w:rsidRPr="00AA5DF1">
        <w:rPr>
          <w:b/>
          <w:bCs/>
        </w:rPr>
        <w:t xml:space="preserve">à </w:t>
      </w:r>
      <w:r>
        <w:rPr>
          <w:b/>
          <w:bCs/>
        </w:rPr>
        <w:t>Colmar</w:t>
      </w:r>
      <w:r w:rsidRPr="00AA5DF1">
        <w:rPr>
          <w:b/>
          <w:bCs/>
        </w:rPr>
        <w:t xml:space="preserve"> (6</w:t>
      </w:r>
      <w:r>
        <w:rPr>
          <w:b/>
          <w:bCs/>
        </w:rPr>
        <w:t>8</w:t>
      </w:r>
      <w:r w:rsidRPr="00AA5DF1">
        <w:rPr>
          <w:bCs/>
        </w:rPr>
        <w:t>)</w:t>
      </w:r>
      <w:r w:rsidRPr="00AA5DF1">
        <w:rPr>
          <w:bCs/>
          <w:sz w:val="28"/>
          <w:szCs w:val="28"/>
        </w:rPr>
        <w:t xml:space="preserve">, </w:t>
      </w:r>
      <w:r w:rsidR="00AD1B71">
        <w:t>filiale du groupe AGISCOM déjà implanté en Ile-de-France et Limousin, a été constituée pour répondre à la forte demande d’installation de réseaux de fibre optique en Alsace et dans le Grand Est.</w:t>
      </w:r>
    </w:p>
    <w:p w:rsidR="00AD1B71" w:rsidRDefault="00AD1B71" w:rsidP="00AD1B71">
      <w:pPr>
        <w:jc w:val="both"/>
      </w:pPr>
      <w:r>
        <w:t>Les techniciens d’ALSASCOM allient les compétences en lignes cuivre et en fibre optique. Ils interviennent tant en installation qu’en maintenance de lignes analogiques ou numériques.</w:t>
      </w:r>
    </w:p>
    <w:p w:rsidR="00AD1B71" w:rsidRPr="00B51984" w:rsidRDefault="00AD1B71" w:rsidP="00AD1B71">
      <w:pPr>
        <w:jc w:val="both"/>
      </w:pPr>
      <w:r>
        <w:t>La montée en puissance de l’activité doit</w:t>
      </w:r>
      <w:r w:rsidRPr="00B51984">
        <w:t xml:space="preserve"> se traduire par </w:t>
      </w:r>
      <w:r>
        <w:t xml:space="preserve">la création de </w:t>
      </w:r>
      <w:r w:rsidRPr="00327D1D">
        <w:rPr>
          <w:b/>
        </w:rPr>
        <w:t>36 emplois</w:t>
      </w:r>
      <w:r w:rsidRPr="00B51984">
        <w:t xml:space="preserve"> </w:t>
      </w:r>
      <w:r>
        <w:t xml:space="preserve">à l’horizon 2018 </w:t>
      </w:r>
      <w:r w:rsidRPr="00B51984">
        <w:t xml:space="preserve">et par des investissements </w:t>
      </w:r>
      <w:r>
        <w:t>corrélatifs</w:t>
      </w:r>
      <w:r w:rsidRPr="00B51984">
        <w:t>.</w:t>
      </w:r>
    </w:p>
    <w:p w:rsidR="00F157FA" w:rsidRDefault="00F157FA" w:rsidP="00F157FA">
      <w:pPr>
        <w:jc w:val="both"/>
      </w:pPr>
      <w:r>
        <w:t xml:space="preserve">SODIV a décidé de lui </w:t>
      </w:r>
      <w:r w:rsidRPr="00A74A2B">
        <w:t xml:space="preserve">accorder </w:t>
      </w:r>
      <w:r w:rsidRPr="00EE6FD9">
        <w:t xml:space="preserve">un prêt participatif de </w:t>
      </w:r>
      <w:r w:rsidR="00AD1B71">
        <w:rPr>
          <w:b/>
        </w:rPr>
        <w:t>100</w:t>
      </w:r>
      <w:r w:rsidRPr="00C822D9">
        <w:rPr>
          <w:b/>
        </w:rPr>
        <w:t> 000 €</w:t>
      </w:r>
      <w:r w:rsidRPr="00EE6FD9">
        <w:t xml:space="preserve"> </w:t>
      </w:r>
      <w:r w:rsidRPr="00A74A2B">
        <w:t xml:space="preserve">pour accompagner </w:t>
      </w:r>
      <w:r>
        <w:t>son développement.</w:t>
      </w:r>
    </w:p>
    <w:p w:rsidR="00176F81" w:rsidRDefault="00176F81" w:rsidP="00074A63">
      <w:pPr>
        <w:spacing w:after="0"/>
        <w:rPr>
          <w:b/>
          <w:bCs/>
          <w:sz w:val="16"/>
          <w:szCs w:val="16"/>
          <w:u w:val="single"/>
        </w:rPr>
      </w:pPr>
    </w:p>
    <w:p w:rsidR="00176F81" w:rsidRPr="00B27281" w:rsidRDefault="00176F81" w:rsidP="00074A63">
      <w:pPr>
        <w:spacing w:after="0"/>
        <w:rPr>
          <w:b/>
          <w:bCs/>
          <w:sz w:val="16"/>
          <w:szCs w:val="16"/>
          <w:u w:val="single"/>
        </w:rPr>
      </w:pPr>
    </w:p>
    <w:p w:rsidR="00B27281" w:rsidRPr="00B27281" w:rsidRDefault="00B27281" w:rsidP="00B27281">
      <w:pPr>
        <w:spacing w:after="0"/>
        <w:jc w:val="both"/>
        <w:rPr>
          <w:b/>
        </w:rPr>
      </w:pPr>
      <w:r w:rsidRPr="00B27281">
        <w:rPr>
          <w:b/>
        </w:rPr>
        <w:t>A propos de la Convention de Revitalisation du Centre Alsace</w:t>
      </w:r>
    </w:p>
    <w:p w:rsidR="00B27281" w:rsidRPr="006C20F1" w:rsidRDefault="00B27281" w:rsidP="00B27281">
      <w:pPr>
        <w:spacing w:after="0"/>
        <w:jc w:val="both"/>
      </w:pPr>
      <w:r w:rsidRPr="006C20F1">
        <w:t xml:space="preserve">Suite à la réduction des effectifs dans cinq entreprises du Centre Alsace, un plan de revitalisation mutualisé a été adopté en vue de dynamiser le tissu économique local et créer des emplois en compensation des postes supprimés. Dans ce cadre, SODIV a mis en place un fonds de prêts participatifs de 1 600 000 € pour financer, à des conditions bonifiées par les cinq entreprises assujetties, des projets de création et de développement d’entreprises porteurs d’emplois. </w:t>
      </w:r>
    </w:p>
    <w:p w:rsidR="000F4AAD" w:rsidRDefault="000F4AAD" w:rsidP="00074A63">
      <w:pPr>
        <w:spacing w:after="0"/>
        <w:rPr>
          <w:b/>
          <w:bCs/>
          <w:sz w:val="16"/>
          <w:szCs w:val="16"/>
          <w:u w:val="single"/>
        </w:rPr>
      </w:pPr>
    </w:p>
    <w:p w:rsidR="001A4420" w:rsidRPr="00B27281" w:rsidRDefault="001A4420" w:rsidP="001A4420">
      <w:pPr>
        <w:spacing w:after="0"/>
        <w:jc w:val="both"/>
        <w:rPr>
          <w:b/>
        </w:rPr>
      </w:pPr>
      <w:r w:rsidRPr="00B27281">
        <w:rPr>
          <w:b/>
        </w:rPr>
        <w:t xml:space="preserve">A propos de la Convention de Revitalisation </w:t>
      </w:r>
      <w:r>
        <w:rPr>
          <w:b/>
        </w:rPr>
        <w:t>HEINEKEN</w:t>
      </w:r>
    </w:p>
    <w:p w:rsidR="00B16053" w:rsidRDefault="00B16053" w:rsidP="00B16053">
      <w:pPr>
        <w:spacing w:after="0"/>
        <w:jc w:val="both"/>
      </w:pPr>
      <w:r>
        <w:t xml:space="preserve">Suite à la </w:t>
      </w:r>
      <w:r w:rsidRPr="00994662">
        <w:t xml:space="preserve">réduction des effectifs de la société </w:t>
      </w:r>
      <w:r>
        <w:t>HEINEKEN à Schiltigheim,</w:t>
      </w:r>
      <w:r w:rsidRPr="00994662">
        <w:t xml:space="preserve"> un plan</w:t>
      </w:r>
      <w:r>
        <w:t xml:space="preserve"> de revitalisation a été adopté en vue de dynamiser le tissu économique local et créer des emplois en compensation des postes supprimés. Dans ce cadre, SODIV a mis en place </w:t>
      </w:r>
      <w:r w:rsidRPr="00994662">
        <w:t xml:space="preserve">un fonds de prêts participatifs </w:t>
      </w:r>
      <w:r>
        <w:t xml:space="preserve">de 192 000 € </w:t>
      </w:r>
      <w:r w:rsidRPr="00994662">
        <w:t>pour financer</w:t>
      </w:r>
      <w:r>
        <w:t>, à des conditions bonifiées par HEINEKEN,</w:t>
      </w:r>
      <w:r w:rsidRPr="00994662">
        <w:t xml:space="preserve"> des projets de création et de développement d’entreprises porteurs d’emplois. </w:t>
      </w:r>
    </w:p>
    <w:p w:rsidR="001A4420" w:rsidRDefault="001A4420" w:rsidP="001A4420">
      <w:pPr>
        <w:spacing w:after="0"/>
        <w:rPr>
          <w:b/>
          <w:bCs/>
          <w:sz w:val="16"/>
          <w:szCs w:val="16"/>
          <w:u w:val="single"/>
        </w:rPr>
      </w:pPr>
    </w:p>
    <w:p w:rsidR="00176F81" w:rsidRPr="005F66DC" w:rsidRDefault="00176F81" w:rsidP="00176F81">
      <w:pPr>
        <w:spacing w:after="0"/>
        <w:jc w:val="both"/>
        <w:rPr>
          <w:b/>
        </w:rPr>
      </w:pPr>
      <w:r w:rsidRPr="005F66DC">
        <w:rPr>
          <w:b/>
        </w:rPr>
        <w:t>A propos de la Convention de Revitalisation STEELCASE</w:t>
      </w:r>
    </w:p>
    <w:p w:rsidR="00176F81" w:rsidRDefault="00176F81" w:rsidP="00176F81">
      <w:pPr>
        <w:spacing w:after="0"/>
        <w:jc w:val="both"/>
      </w:pPr>
      <w:r>
        <w:t xml:space="preserve">Suite à la </w:t>
      </w:r>
      <w:r w:rsidRPr="00994662">
        <w:t xml:space="preserve">réduction des effectifs de la société </w:t>
      </w:r>
      <w:r>
        <w:t>STEELCASE en Alsace</w:t>
      </w:r>
      <w:r w:rsidRPr="00994662">
        <w:t>, un plan</w:t>
      </w:r>
      <w:r>
        <w:t xml:space="preserve"> de revitalisation a été adopté en vue de dynamiser le tissu économique du bassin d’emploi de Molsheim-Schirmeck et créer des emplois en compensation des postes supprimés. Dans ce cadre, SODIV a mis en place </w:t>
      </w:r>
      <w:r w:rsidRPr="00994662">
        <w:t xml:space="preserve">un fonds de prêts participatifs </w:t>
      </w:r>
      <w:r>
        <w:t xml:space="preserve">de 504 000 € </w:t>
      </w:r>
      <w:r w:rsidRPr="00994662">
        <w:t>pour financer</w:t>
      </w:r>
      <w:r>
        <w:t>, à des conditions bonifiées par STEELCASE,</w:t>
      </w:r>
      <w:r w:rsidRPr="00994662">
        <w:t xml:space="preserve"> des projets de création et de développement d’entreprises porteurs d’emplois. </w:t>
      </w:r>
    </w:p>
    <w:p w:rsidR="00176F81" w:rsidRDefault="00176F81" w:rsidP="001A4420">
      <w:pPr>
        <w:spacing w:after="0"/>
        <w:rPr>
          <w:b/>
          <w:bCs/>
          <w:sz w:val="16"/>
          <w:szCs w:val="16"/>
          <w:u w:val="single"/>
        </w:rPr>
      </w:pPr>
    </w:p>
    <w:p w:rsidR="006E1E3E" w:rsidRPr="00D95537" w:rsidRDefault="006E1E3E" w:rsidP="0065399C">
      <w:pPr>
        <w:spacing w:after="0"/>
        <w:jc w:val="both"/>
        <w:rPr>
          <w:b/>
        </w:rPr>
      </w:pPr>
      <w:r w:rsidRPr="00D95537">
        <w:rPr>
          <w:b/>
        </w:rPr>
        <w:t>A propos de SODIV</w:t>
      </w:r>
    </w:p>
    <w:p w:rsidR="001B2841" w:rsidRPr="001B2841" w:rsidRDefault="001B2841" w:rsidP="001B2841">
      <w:pPr>
        <w:spacing w:after="0"/>
        <w:jc w:val="both"/>
      </w:pPr>
      <w:r w:rsidRPr="001B2841">
        <w:t xml:space="preserve">Dotée d’un actionnariat public et privé, SODIV propose depuis 32 ans des prêts sans garantie pour accompagner les PME alsaciennes dans leurs projets créateurs d’emplois. </w:t>
      </w:r>
    </w:p>
    <w:p w:rsidR="001B2841" w:rsidRPr="001B2841" w:rsidRDefault="001B2841" w:rsidP="001B2841">
      <w:pPr>
        <w:spacing w:after="0"/>
        <w:jc w:val="both"/>
      </w:pPr>
      <w:r w:rsidRPr="001B2841">
        <w:t xml:space="preserve">Depuis 1985, ce sont ainsi un millier de projets qui ont été financés, pour plus de 80 M€. </w:t>
      </w:r>
    </w:p>
    <w:p w:rsidR="001B2841" w:rsidRPr="001B2841" w:rsidRDefault="001B2841" w:rsidP="001B2841">
      <w:pPr>
        <w:spacing w:after="0"/>
        <w:jc w:val="both"/>
      </w:pPr>
      <w:r w:rsidRPr="001B2841">
        <w:t>Les 45 interventions décidées en 2016, pour un montant de 3,8 M€, vont permettre de créer ou sauvegarder près de 360 emplois en Alsace.</w:t>
      </w:r>
    </w:p>
    <w:p w:rsidR="00025060" w:rsidRPr="00D45490" w:rsidRDefault="00025060" w:rsidP="00D45490">
      <w:pPr>
        <w:spacing w:after="0"/>
        <w:rPr>
          <w:b/>
          <w:bCs/>
          <w:sz w:val="16"/>
          <w:szCs w:val="16"/>
          <w:u w:val="single"/>
        </w:rPr>
      </w:pPr>
    </w:p>
    <w:p w:rsidR="00964D50" w:rsidRDefault="00964D50" w:rsidP="00E81C8A">
      <w:pPr>
        <w:spacing w:after="0"/>
        <w:jc w:val="both"/>
        <w:rPr>
          <w:b/>
        </w:rPr>
      </w:pPr>
    </w:p>
    <w:p w:rsidR="00964D50" w:rsidRDefault="00964D50" w:rsidP="00E81C8A">
      <w:pPr>
        <w:spacing w:after="0"/>
        <w:jc w:val="both"/>
        <w:rPr>
          <w:b/>
        </w:rPr>
      </w:pPr>
    </w:p>
    <w:p w:rsidR="00E81C8A" w:rsidRPr="00D95537" w:rsidRDefault="00D37730" w:rsidP="00E81C8A">
      <w:pPr>
        <w:spacing w:after="0"/>
        <w:jc w:val="both"/>
      </w:pPr>
      <w:r w:rsidRPr="00D95537">
        <w:rPr>
          <w:b/>
        </w:rPr>
        <w:t>C</w:t>
      </w:r>
      <w:r w:rsidR="00E81C8A" w:rsidRPr="00D95537">
        <w:rPr>
          <w:b/>
        </w:rPr>
        <w:t>ontact presse :</w:t>
      </w:r>
      <w:r w:rsidR="00E81C8A" w:rsidRPr="00D95537">
        <w:t xml:space="preserve"> </w:t>
      </w:r>
      <w:r w:rsidR="00E81C8A" w:rsidRPr="00D95537">
        <w:tab/>
        <w:t>Dominique SCHILLING</w:t>
      </w:r>
      <w:r w:rsidR="00E81C8A" w:rsidRPr="00D95537">
        <w:tab/>
        <w:t>03 89 57 83 52</w:t>
      </w:r>
      <w:r w:rsidR="00E81C8A" w:rsidRPr="00D95537">
        <w:tab/>
      </w:r>
      <w:hyperlink r:id="rId8" w:history="1">
        <w:r w:rsidR="00E81C8A" w:rsidRPr="00D95537">
          <w:rPr>
            <w:rStyle w:val="Lienhypertexte"/>
          </w:rPr>
          <w:t>dschilling@sodiv.fr</w:t>
        </w:r>
      </w:hyperlink>
    </w:p>
    <w:p w:rsidR="00E81C8A" w:rsidRPr="00D95537" w:rsidRDefault="00AC7943" w:rsidP="00E81C8A">
      <w:pPr>
        <w:spacing w:after="0"/>
        <w:ind w:left="1416" w:firstLine="708"/>
        <w:jc w:val="both"/>
      </w:pPr>
      <w:hyperlink r:id="rId9" w:history="1">
        <w:r w:rsidR="00E81C8A" w:rsidRPr="00D95537">
          <w:rPr>
            <w:rStyle w:val="Lienhypertexte"/>
          </w:rPr>
          <w:t>www.sodiv.fr</w:t>
        </w:r>
      </w:hyperlink>
      <w:r w:rsidR="00E81C8A" w:rsidRPr="00D95537">
        <w:tab/>
      </w:r>
    </w:p>
    <w:sectPr w:rsidR="00E81C8A" w:rsidRPr="00D955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D5802"/>
    <w:multiLevelType w:val="hybridMultilevel"/>
    <w:tmpl w:val="4094BB30"/>
    <w:lvl w:ilvl="0" w:tplc="F99429CA">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50461EB"/>
    <w:multiLevelType w:val="hybridMultilevel"/>
    <w:tmpl w:val="742E6EFC"/>
    <w:lvl w:ilvl="0" w:tplc="C688E25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2E4816"/>
    <w:multiLevelType w:val="hybridMultilevel"/>
    <w:tmpl w:val="604EE6EC"/>
    <w:lvl w:ilvl="0" w:tplc="AC8C0ABE">
      <w:start w:val="1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9A96A40"/>
    <w:multiLevelType w:val="hybridMultilevel"/>
    <w:tmpl w:val="83C802F4"/>
    <w:lvl w:ilvl="0" w:tplc="0E6A530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C3227C7"/>
    <w:multiLevelType w:val="hybridMultilevel"/>
    <w:tmpl w:val="73F2ABA4"/>
    <w:lvl w:ilvl="0" w:tplc="7FDCA45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28E21DA"/>
    <w:multiLevelType w:val="hybridMultilevel"/>
    <w:tmpl w:val="F678FC7C"/>
    <w:lvl w:ilvl="0" w:tplc="2A86AA0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5860C57"/>
    <w:multiLevelType w:val="hybridMultilevel"/>
    <w:tmpl w:val="22D227CA"/>
    <w:lvl w:ilvl="0" w:tplc="B79EB2C8">
      <w:start w:val="2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C7862F5"/>
    <w:multiLevelType w:val="hybridMultilevel"/>
    <w:tmpl w:val="AB0A108C"/>
    <w:lvl w:ilvl="0" w:tplc="8056E7A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20D713F"/>
    <w:multiLevelType w:val="hybridMultilevel"/>
    <w:tmpl w:val="ED6CC8E6"/>
    <w:lvl w:ilvl="0" w:tplc="9576724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0377C18"/>
    <w:multiLevelType w:val="hybridMultilevel"/>
    <w:tmpl w:val="23A829EA"/>
    <w:lvl w:ilvl="0" w:tplc="632025C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2F31562"/>
    <w:multiLevelType w:val="hybridMultilevel"/>
    <w:tmpl w:val="8054A578"/>
    <w:lvl w:ilvl="0" w:tplc="84728A1A">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7013742"/>
    <w:multiLevelType w:val="multilevel"/>
    <w:tmpl w:val="568CA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4260A4"/>
    <w:multiLevelType w:val="hybridMultilevel"/>
    <w:tmpl w:val="666CCABE"/>
    <w:lvl w:ilvl="0" w:tplc="F99429CA">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2"/>
  </w:num>
  <w:num w:numId="4">
    <w:abstractNumId w:val="11"/>
  </w:num>
  <w:num w:numId="5">
    <w:abstractNumId w:val="3"/>
  </w:num>
  <w:num w:numId="6">
    <w:abstractNumId w:val="7"/>
  </w:num>
  <w:num w:numId="7">
    <w:abstractNumId w:val="2"/>
  </w:num>
  <w:num w:numId="8">
    <w:abstractNumId w:val="8"/>
  </w:num>
  <w:num w:numId="9">
    <w:abstractNumId w:val="5"/>
  </w:num>
  <w:num w:numId="10">
    <w:abstractNumId w:val="10"/>
  </w:num>
  <w:num w:numId="11">
    <w:abstractNumId w:val="6"/>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EB7"/>
    <w:rsid w:val="0000345A"/>
    <w:rsid w:val="000040E9"/>
    <w:rsid w:val="00010723"/>
    <w:rsid w:val="000112F9"/>
    <w:rsid w:val="00025060"/>
    <w:rsid w:val="00025340"/>
    <w:rsid w:val="000269CD"/>
    <w:rsid w:val="00031CE5"/>
    <w:rsid w:val="00052A2E"/>
    <w:rsid w:val="00052B4B"/>
    <w:rsid w:val="00060A80"/>
    <w:rsid w:val="00067DAD"/>
    <w:rsid w:val="0007328A"/>
    <w:rsid w:val="00074A63"/>
    <w:rsid w:val="00076150"/>
    <w:rsid w:val="000761C8"/>
    <w:rsid w:val="000761F8"/>
    <w:rsid w:val="0008279F"/>
    <w:rsid w:val="00085B43"/>
    <w:rsid w:val="0009388C"/>
    <w:rsid w:val="000944F4"/>
    <w:rsid w:val="000A18B0"/>
    <w:rsid w:val="000A54FA"/>
    <w:rsid w:val="000B1B66"/>
    <w:rsid w:val="000C772B"/>
    <w:rsid w:val="000D15A3"/>
    <w:rsid w:val="000D2632"/>
    <w:rsid w:val="000D57C8"/>
    <w:rsid w:val="000D680E"/>
    <w:rsid w:val="000E0D77"/>
    <w:rsid w:val="000F4AAD"/>
    <w:rsid w:val="000F68E3"/>
    <w:rsid w:val="00104B0A"/>
    <w:rsid w:val="00113C4C"/>
    <w:rsid w:val="001154ED"/>
    <w:rsid w:val="001218D4"/>
    <w:rsid w:val="001264D0"/>
    <w:rsid w:val="00126A8D"/>
    <w:rsid w:val="00130701"/>
    <w:rsid w:val="0013142A"/>
    <w:rsid w:val="00132A95"/>
    <w:rsid w:val="00154ADE"/>
    <w:rsid w:val="00155EAA"/>
    <w:rsid w:val="00163AE5"/>
    <w:rsid w:val="00176F81"/>
    <w:rsid w:val="001A4420"/>
    <w:rsid w:val="001B11DE"/>
    <w:rsid w:val="001B1E70"/>
    <w:rsid w:val="001B2841"/>
    <w:rsid w:val="001B555A"/>
    <w:rsid w:val="001B71B8"/>
    <w:rsid w:val="001C26CD"/>
    <w:rsid w:val="001D3BC0"/>
    <w:rsid w:val="001E69A0"/>
    <w:rsid w:val="001E6AF4"/>
    <w:rsid w:val="001F03AC"/>
    <w:rsid w:val="001F6DBD"/>
    <w:rsid w:val="00205518"/>
    <w:rsid w:val="00211AA2"/>
    <w:rsid w:val="00217512"/>
    <w:rsid w:val="0024097E"/>
    <w:rsid w:val="0024244F"/>
    <w:rsid w:val="002503C9"/>
    <w:rsid w:val="00254F35"/>
    <w:rsid w:val="00275080"/>
    <w:rsid w:val="00287582"/>
    <w:rsid w:val="002960D8"/>
    <w:rsid w:val="002A7F5B"/>
    <w:rsid w:val="002B7219"/>
    <w:rsid w:val="002E3E3C"/>
    <w:rsid w:val="002F214F"/>
    <w:rsid w:val="0031169C"/>
    <w:rsid w:val="00317466"/>
    <w:rsid w:val="0032314A"/>
    <w:rsid w:val="00327B84"/>
    <w:rsid w:val="003304CB"/>
    <w:rsid w:val="00333F32"/>
    <w:rsid w:val="0034757F"/>
    <w:rsid w:val="00351000"/>
    <w:rsid w:val="00356BDE"/>
    <w:rsid w:val="003618ED"/>
    <w:rsid w:val="00364021"/>
    <w:rsid w:val="00371A4C"/>
    <w:rsid w:val="003B6B18"/>
    <w:rsid w:val="003C5E63"/>
    <w:rsid w:val="003D48D5"/>
    <w:rsid w:val="003D6EE9"/>
    <w:rsid w:val="003E2626"/>
    <w:rsid w:val="003F03B3"/>
    <w:rsid w:val="004117AE"/>
    <w:rsid w:val="0041447D"/>
    <w:rsid w:val="00414FE5"/>
    <w:rsid w:val="00417EB7"/>
    <w:rsid w:val="00423782"/>
    <w:rsid w:val="004336BC"/>
    <w:rsid w:val="004379F1"/>
    <w:rsid w:val="00443840"/>
    <w:rsid w:val="00443938"/>
    <w:rsid w:val="004451F9"/>
    <w:rsid w:val="0044660B"/>
    <w:rsid w:val="004609AE"/>
    <w:rsid w:val="00463C1F"/>
    <w:rsid w:val="004731CE"/>
    <w:rsid w:val="004B2767"/>
    <w:rsid w:val="004D035A"/>
    <w:rsid w:val="004D1787"/>
    <w:rsid w:val="004E3739"/>
    <w:rsid w:val="004E3A56"/>
    <w:rsid w:val="004F50E0"/>
    <w:rsid w:val="005052D7"/>
    <w:rsid w:val="00507971"/>
    <w:rsid w:val="00513AD3"/>
    <w:rsid w:val="00514EE0"/>
    <w:rsid w:val="00520D44"/>
    <w:rsid w:val="00522E8C"/>
    <w:rsid w:val="00527BC1"/>
    <w:rsid w:val="00534A7B"/>
    <w:rsid w:val="00542FB0"/>
    <w:rsid w:val="00546608"/>
    <w:rsid w:val="005531BD"/>
    <w:rsid w:val="00560F8D"/>
    <w:rsid w:val="0056581A"/>
    <w:rsid w:val="00566935"/>
    <w:rsid w:val="0058452B"/>
    <w:rsid w:val="0058487F"/>
    <w:rsid w:val="00585565"/>
    <w:rsid w:val="00591059"/>
    <w:rsid w:val="005919B6"/>
    <w:rsid w:val="00596C9A"/>
    <w:rsid w:val="00597D9E"/>
    <w:rsid w:val="005A7A0E"/>
    <w:rsid w:val="005B0D9C"/>
    <w:rsid w:val="005B3084"/>
    <w:rsid w:val="005B47A5"/>
    <w:rsid w:val="005C1197"/>
    <w:rsid w:val="005E55F4"/>
    <w:rsid w:val="005F169D"/>
    <w:rsid w:val="005F51AE"/>
    <w:rsid w:val="006015CA"/>
    <w:rsid w:val="00606193"/>
    <w:rsid w:val="00614C4D"/>
    <w:rsid w:val="00625B01"/>
    <w:rsid w:val="00647178"/>
    <w:rsid w:val="00651CDD"/>
    <w:rsid w:val="0065399C"/>
    <w:rsid w:val="0066151A"/>
    <w:rsid w:val="0068330A"/>
    <w:rsid w:val="00686AB7"/>
    <w:rsid w:val="00687CAE"/>
    <w:rsid w:val="006A2AD9"/>
    <w:rsid w:val="006A3210"/>
    <w:rsid w:val="006A3F5E"/>
    <w:rsid w:val="006A712C"/>
    <w:rsid w:val="006B2C30"/>
    <w:rsid w:val="006B44AD"/>
    <w:rsid w:val="006C20F1"/>
    <w:rsid w:val="006C334C"/>
    <w:rsid w:val="006D15B5"/>
    <w:rsid w:val="006E1E3E"/>
    <w:rsid w:val="006E2187"/>
    <w:rsid w:val="006E2A7C"/>
    <w:rsid w:val="006F6E2C"/>
    <w:rsid w:val="00703305"/>
    <w:rsid w:val="00703B65"/>
    <w:rsid w:val="007152E8"/>
    <w:rsid w:val="0072141E"/>
    <w:rsid w:val="00724066"/>
    <w:rsid w:val="00725167"/>
    <w:rsid w:val="00736F33"/>
    <w:rsid w:val="007636F5"/>
    <w:rsid w:val="00763A4D"/>
    <w:rsid w:val="00771D35"/>
    <w:rsid w:val="00781E50"/>
    <w:rsid w:val="007836D0"/>
    <w:rsid w:val="007849BE"/>
    <w:rsid w:val="00795191"/>
    <w:rsid w:val="007A5E3B"/>
    <w:rsid w:val="007C507F"/>
    <w:rsid w:val="007D45D3"/>
    <w:rsid w:val="007E0E56"/>
    <w:rsid w:val="007E3B29"/>
    <w:rsid w:val="007E51CB"/>
    <w:rsid w:val="00807AAC"/>
    <w:rsid w:val="0081799F"/>
    <w:rsid w:val="008241E8"/>
    <w:rsid w:val="00827DF6"/>
    <w:rsid w:val="00840500"/>
    <w:rsid w:val="00855BBF"/>
    <w:rsid w:val="0086185B"/>
    <w:rsid w:val="008651B4"/>
    <w:rsid w:val="00865A97"/>
    <w:rsid w:val="008739CA"/>
    <w:rsid w:val="00893E7B"/>
    <w:rsid w:val="008B0329"/>
    <w:rsid w:val="008B5285"/>
    <w:rsid w:val="008F0702"/>
    <w:rsid w:val="008F1CFC"/>
    <w:rsid w:val="008F5A16"/>
    <w:rsid w:val="008F6F64"/>
    <w:rsid w:val="00931A6A"/>
    <w:rsid w:val="00945C32"/>
    <w:rsid w:val="009469E9"/>
    <w:rsid w:val="0095514B"/>
    <w:rsid w:val="00964017"/>
    <w:rsid w:val="00964D50"/>
    <w:rsid w:val="00976D6C"/>
    <w:rsid w:val="00980B18"/>
    <w:rsid w:val="00984483"/>
    <w:rsid w:val="00992139"/>
    <w:rsid w:val="009961B4"/>
    <w:rsid w:val="009A5EDE"/>
    <w:rsid w:val="009B1EA8"/>
    <w:rsid w:val="009C21E3"/>
    <w:rsid w:val="009E2734"/>
    <w:rsid w:val="009E651C"/>
    <w:rsid w:val="009E6575"/>
    <w:rsid w:val="009F0C3E"/>
    <w:rsid w:val="009F4173"/>
    <w:rsid w:val="009F6987"/>
    <w:rsid w:val="00A00269"/>
    <w:rsid w:val="00A04AFC"/>
    <w:rsid w:val="00A12DE8"/>
    <w:rsid w:val="00A1311A"/>
    <w:rsid w:val="00A15844"/>
    <w:rsid w:val="00A24EBC"/>
    <w:rsid w:val="00A329BF"/>
    <w:rsid w:val="00A41BB6"/>
    <w:rsid w:val="00A4558D"/>
    <w:rsid w:val="00A6161F"/>
    <w:rsid w:val="00A65983"/>
    <w:rsid w:val="00A72398"/>
    <w:rsid w:val="00A74A2B"/>
    <w:rsid w:val="00A94CA5"/>
    <w:rsid w:val="00AA1EC7"/>
    <w:rsid w:val="00AA5DF1"/>
    <w:rsid w:val="00AA6C92"/>
    <w:rsid w:val="00AB1888"/>
    <w:rsid w:val="00AB3D40"/>
    <w:rsid w:val="00AB74D3"/>
    <w:rsid w:val="00AC7943"/>
    <w:rsid w:val="00AD0383"/>
    <w:rsid w:val="00AD1B71"/>
    <w:rsid w:val="00AD459C"/>
    <w:rsid w:val="00B04480"/>
    <w:rsid w:val="00B058A6"/>
    <w:rsid w:val="00B16053"/>
    <w:rsid w:val="00B17FDB"/>
    <w:rsid w:val="00B27281"/>
    <w:rsid w:val="00B31718"/>
    <w:rsid w:val="00B35E9D"/>
    <w:rsid w:val="00B53477"/>
    <w:rsid w:val="00B63F74"/>
    <w:rsid w:val="00B64470"/>
    <w:rsid w:val="00B6659C"/>
    <w:rsid w:val="00B67B05"/>
    <w:rsid w:val="00B910AB"/>
    <w:rsid w:val="00B93853"/>
    <w:rsid w:val="00BB0CB2"/>
    <w:rsid w:val="00BC205B"/>
    <w:rsid w:val="00BD45BE"/>
    <w:rsid w:val="00BE08C7"/>
    <w:rsid w:val="00BE32AD"/>
    <w:rsid w:val="00BF5EEC"/>
    <w:rsid w:val="00BF628F"/>
    <w:rsid w:val="00C14FBF"/>
    <w:rsid w:val="00C168F7"/>
    <w:rsid w:val="00C17220"/>
    <w:rsid w:val="00C309A0"/>
    <w:rsid w:val="00C3422D"/>
    <w:rsid w:val="00C46EDA"/>
    <w:rsid w:val="00C64399"/>
    <w:rsid w:val="00C65095"/>
    <w:rsid w:val="00C74D18"/>
    <w:rsid w:val="00C75AB2"/>
    <w:rsid w:val="00C822D9"/>
    <w:rsid w:val="00C82C6C"/>
    <w:rsid w:val="00C9010D"/>
    <w:rsid w:val="00C93266"/>
    <w:rsid w:val="00C971B5"/>
    <w:rsid w:val="00CA56AD"/>
    <w:rsid w:val="00CA6518"/>
    <w:rsid w:val="00CA7F65"/>
    <w:rsid w:val="00CB1BA9"/>
    <w:rsid w:val="00CB4E7A"/>
    <w:rsid w:val="00CD1599"/>
    <w:rsid w:val="00CD174A"/>
    <w:rsid w:val="00CD4589"/>
    <w:rsid w:val="00CE5EEA"/>
    <w:rsid w:val="00D00835"/>
    <w:rsid w:val="00D15028"/>
    <w:rsid w:val="00D21319"/>
    <w:rsid w:val="00D26C94"/>
    <w:rsid w:val="00D33964"/>
    <w:rsid w:val="00D33AE1"/>
    <w:rsid w:val="00D348DF"/>
    <w:rsid w:val="00D37730"/>
    <w:rsid w:val="00D45490"/>
    <w:rsid w:val="00D45D26"/>
    <w:rsid w:val="00D5465D"/>
    <w:rsid w:val="00D61346"/>
    <w:rsid w:val="00D65362"/>
    <w:rsid w:val="00D85D2B"/>
    <w:rsid w:val="00D90157"/>
    <w:rsid w:val="00D916DF"/>
    <w:rsid w:val="00D91CF3"/>
    <w:rsid w:val="00D94F52"/>
    <w:rsid w:val="00D95537"/>
    <w:rsid w:val="00DA10D2"/>
    <w:rsid w:val="00DA7233"/>
    <w:rsid w:val="00DB136A"/>
    <w:rsid w:val="00DB6DB3"/>
    <w:rsid w:val="00DB79AD"/>
    <w:rsid w:val="00DC38BC"/>
    <w:rsid w:val="00DD431C"/>
    <w:rsid w:val="00DD61BF"/>
    <w:rsid w:val="00DF338D"/>
    <w:rsid w:val="00E03222"/>
    <w:rsid w:val="00E04F13"/>
    <w:rsid w:val="00E10A48"/>
    <w:rsid w:val="00E10F0A"/>
    <w:rsid w:val="00E178F3"/>
    <w:rsid w:val="00E20379"/>
    <w:rsid w:val="00E21AE7"/>
    <w:rsid w:val="00E22011"/>
    <w:rsid w:val="00E239B3"/>
    <w:rsid w:val="00E322AA"/>
    <w:rsid w:val="00E46B46"/>
    <w:rsid w:val="00E57008"/>
    <w:rsid w:val="00E5751D"/>
    <w:rsid w:val="00E633A6"/>
    <w:rsid w:val="00E678F8"/>
    <w:rsid w:val="00E74971"/>
    <w:rsid w:val="00E77064"/>
    <w:rsid w:val="00E81C8A"/>
    <w:rsid w:val="00E85A1F"/>
    <w:rsid w:val="00E92255"/>
    <w:rsid w:val="00E9418C"/>
    <w:rsid w:val="00E943CF"/>
    <w:rsid w:val="00EA6D9C"/>
    <w:rsid w:val="00EB401B"/>
    <w:rsid w:val="00EB4438"/>
    <w:rsid w:val="00EB46F9"/>
    <w:rsid w:val="00EC4F16"/>
    <w:rsid w:val="00EC5965"/>
    <w:rsid w:val="00ED03A4"/>
    <w:rsid w:val="00EE19AD"/>
    <w:rsid w:val="00EE61C3"/>
    <w:rsid w:val="00EE6FD9"/>
    <w:rsid w:val="00EE7DD1"/>
    <w:rsid w:val="00EF37D2"/>
    <w:rsid w:val="00EF3ACB"/>
    <w:rsid w:val="00EF3D07"/>
    <w:rsid w:val="00EF578E"/>
    <w:rsid w:val="00EF73CF"/>
    <w:rsid w:val="00F12380"/>
    <w:rsid w:val="00F157FA"/>
    <w:rsid w:val="00F2657C"/>
    <w:rsid w:val="00F27A83"/>
    <w:rsid w:val="00F329D4"/>
    <w:rsid w:val="00F32C9D"/>
    <w:rsid w:val="00F632C2"/>
    <w:rsid w:val="00F63FE6"/>
    <w:rsid w:val="00F769D0"/>
    <w:rsid w:val="00F80D39"/>
    <w:rsid w:val="00FB2FEB"/>
    <w:rsid w:val="00FC2B28"/>
    <w:rsid w:val="00FE55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C334C"/>
    <w:rPr>
      <w:color w:val="0000FF" w:themeColor="hyperlink"/>
      <w:u w:val="single"/>
    </w:rPr>
  </w:style>
  <w:style w:type="paragraph" w:styleId="Paragraphedeliste">
    <w:name w:val="List Paragraph"/>
    <w:basedOn w:val="Normal"/>
    <w:uiPriority w:val="34"/>
    <w:qFormat/>
    <w:rsid w:val="00D15028"/>
    <w:pPr>
      <w:ind w:left="720"/>
      <w:contextualSpacing/>
    </w:pPr>
  </w:style>
  <w:style w:type="paragraph" w:styleId="Pieddepage">
    <w:name w:val="footer"/>
    <w:basedOn w:val="Normal"/>
    <w:link w:val="PieddepageCar"/>
    <w:rsid w:val="0086185B"/>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rsid w:val="0086185B"/>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172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7220"/>
    <w:rPr>
      <w:rFonts w:ascii="Tahoma" w:hAnsi="Tahoma" w:cs="Tahoma"/>
      <w:sz w:val="16"/>
      <w:szCs w:val="16"/>
    </w:rPr>
  </w:style>
  <w:style w:type="paragraph" w:styleId="Corpsdetexte">
    <w:name w:val="Body Text"/>
    <w:basedOn w:val="Normal"/>
    <w:link w:val="CorpsdetexteCar"/>
    <w:semiHidden/>
    <w:rsid w:val="00725167"/>
    <w:pPr>
      <w:spacing w:after="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semiHidden/>
    <w:rsid w:val="00725167"/>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8B032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C334C"/>
    <w:rPr>
      <w:color w:val="0000FF" w:themeColor="hyperlink"/>
      <w:u w:val="single"/>
    </w:rPr>
  </w:style>
  <w:style w:type="paragraph" w:styleId="Paragraphedeliste">
    <w:name w:val="List Paragraph"/>
    <w:basedOn w:val="Normal"/>
    <w:uiPriority w:val="34"/>
    <w:qFormat/>
    <w:rsid w:val="00D15028"/>
    <w:pPr>
      <w:ind w:left="720"/>
      <w:contextualSpacing/>
    </w:pPr>
  </w:style>
  <w:style w:type="paragraph" w:styleId="Pieddepage">
    <w:name w:val="footer"/>
    <w:basedOn w:val="Normal"/>
    <w:link w:val="PieddepageCar"/>
    <w:rsid w:val="0086185B"/>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rsid w:val="0086185B"/>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172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7220"/>
    <w:rPr>
      <w:rFonts w:ascii="Tahoma" w:hAnsi="Tahoma" w:cs="Tahoma"/>
      <w:sz w:val="16"/>
      <w:szCs w:val="16"/>
    </w:rPr>
  </w:style>
  <w:style w:type="paragraph" w:styleId="Corpsdetexte">
    <w:name w:val="Body Text"/>
    <w:basedOn w:val="Normal"/>
    <w:link w:val="CorpsdetexteCar"/>
    <w:semiHidden/>
    <w:rsid w:val="00725167"/>
    <w:pPr>
      <w:spacing w:after="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semiHidden/>
    <w:rsid w:val="00725167"/>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8B032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77771">
      <w:bodyDiv w:val="1"/>
      <w:marLeft w:val="0"/>
      <w:marRight w:val="0"/>
      <w:marTop w:val="0"/>
      <w:marBottom w:val="0"/>
      <w:divBdr>
        <w:top w:val="none" w:sz="0" w:space="0" w:color="auto"/>
        <w:left w:val="none" w:sz="0" w:space="0" w:color="auto"/>
        <w:bottom w:val="none" w:sz="0" w:space="0" w:color="auto"/>
        <w:right w:val="none" w:sz="0" w:space="0" w:color="auto"/>
      </w:divBdr>
    </w:div>
    <w:div w:id="1389844692">
      <w:bodyDiv w:val="1"/>
      <w:marLeft w:val="0"/>
      <w:marRight w:val="0"/>
      <w:marTop w:val="0"/>
      <w:marBottom w:val="0"/>
      <w:divBdr>
        <w:top w:val="none" w:sz="0" w:space="0" w:color="auto"/>
        <w:left w:val="none" w:sz="0" w:space="0" w:color="auto"/>
        <w:bottom w:val="none" w:sz="0" w:space="0" w:color="auto"/>
        <w:right w:val="none" w:sz="0" w:space="0" w:color="auto"/>
      </w:divBdr>
    </w:div>
    <w:div w:id="211204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chilling@sodiv.fr"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odi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269D4-0891-4BBE-B131-DF9F0E599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1487</Words>
  <Characters>8181</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2016-01-15T15:53:00Z</cp:lastPrinted>
  <dcterms:created xsi:type="dcterms:W3CDTF">2017-03-17T08:48:00Z</dcterms:created>
  <dcterms:modified xsi:type="dcterms:W3CDTF">2017-07-04T09:22:00Z</dcterms:modified>
</cp:coreProperties>
</file>